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B4" w:rsidRPr="0090742C" w:rsidRDefault="009C4D50" w:rsidP="009C4D50">
      <w:pPr>
        <w:ind w:left="0" w:firstLine="0"/>
      </w:pPr>
      <w:r>
        <w:t xml:space="preserve">Unit II - </w:t>
      </w:r>
      <w:r w:rsidR="006E77B4" w:rsidRPr="0090742C">
        <w:t>Bio 2201</w:t>
      </w:r>
      <w:r>
        <w:tab/>
      </w:r>
      <w:r>
        <w:tab/>
      </w:r>
      <w:r>
        <w:tab/>
      </w:r>
      <w:r>
        <w:tab/>
        <w:t>Name ________________________________________</w:t>
      </w:r>
    </w:p>
    <w:p w:rsidR="009C4D50" w:rsidRDefault="009C4D50" w:rsidP="009C4D50">
      <w:pPr>
        <w:ind w:left="0" w:firstLine="0"/>
      </w:pPr>
    </w:p>
    <w:p w:rsidR="003B22B0" w:rsidRPr="009C4D50" w:rsidRDefault="006E77B4" w:rsidP="009C4D50">
      <w:pPr>
        <w:ind w:left="0" w:firstLine="0"/>
        <w:rPr>
          <w:b/>
          <w:sz w:val="32"/>
          <w:szCs w:val="32"/>
        </w:rPr>
      </w:pPr>
      <w:r w:rsidRPr="009C4D50">
        <w:rPr>
          <w:b/>
          <w:sz w:val="32"/>
          <w:szCs w:val="32"/>
        </w:rPr>
        <w:t>Dichotomous Key Activity</w:t>
      </w:r>
    </w:p>
    <w:p w:rsidR="006E77B4" w:rsidRDefault="00FE4129" w:rsidP="009C4D50">
      <w:pPr>
        <w:ind w:left="0" w:firstLine="0"/>
      </w:pPr>
      <w:hyperlink r:id="rId8" w:history="1">
        <w:r w:rsidR="00734D00" w:rsidRPr="000064F8">
          <w:rPr>
            <w:rStyle w:val="Hyperlink"/>
          </w:rPr>
          <w:t>http://prezi.com/zjessvgtwobc/dichotomous-keys/</w:t>
        </w:r>
      </w:hyperlink>
    </w:p>
    <w:p w:rsidR="00734D00" w:rsidRPr="0090742C" w:rsidRDefault="00734D00" w:rsidP="009C4D50">
      <w:pPr>
        <w:ind w:left="0" w:firstLine="0"/>
      </w:pPr>
    </w:p>
    <w:p w:rsidR="006E77B4" w:rsidRPr="00E17B4B" w:rsidRDefault="006E77B4" w:rsidP="009C4D50">
      <w:pPr>
        <w:ind w:left="0" w:firstLine="0"/>
        <w:rPr>
          <w:b/>
        </w:rPr>
      </w:pPr>
      <w:r w:rsidRPr="00E17B4B">
        <w:rPr>
          <w:b/>
        </w:rPr>
        <w:t>What are dichotomous keys?</w:t>
      </w:r>
    </w:p>
    <w:p w:rsidR="006E77B4" w:rsidRPr="0090742C" w:rsidRDefault="006E77B4" w:rsidP="009C4D50">
      <w:pPr>
        <w:ind w:left="0" w:firstLine="0"/>
      </w:pPr>
    </w:p>
    <w:p w:rsidR="00844D36" w:rsidRPr="0090742C" w:rsidRDefault="003D6F38" w:rsidP="009C4D50">
      <w:pPr>
        <w:ind w:left="0" w:firstLine="0"/>
        <w:rPr>
          <w:lang w:val="en-CA"/>
        </w:rPr>
      </w:pPr>
      <w:r w:rsidRPr="0090742C">
        <w:t>There are many different kinds of dichotomous keys</w:t>
      </w:r>
      <w:r w:rsidR="00984989">
        <w:t xml:space="preserve"> and some are easier to use than others.</w:t>
      </w:r>
      <w:r w:rsidR="0090742C">
        <w:t xml:space="preserve"> </w:t>
      </w:r>
      <w:r w:rsidR="00844D36" w:rsidRPr="0090742C">
        <w:rPr>
          <w:lang w:val="en-CA"/>
        </w:rPr>
        <w:t xml:space="preserve">A dichotomous key is a tool that allows the user to determine the identity of items in the natural world, such as trees, wildflowers, mammals, reptiles, rocks, fish, etc. </w:t>
      </w:r>
      <w:r w:rsidR="00E17B4B" w:rsidRPr="0090742C">
        <w:rPr>
          <w:rFonts w:eastAsia="Times New Roman" w:cs="Courier New"/>
          <w:color w:val="000000"/>
          <w:lang w:eastAsia="en-CA"/>
        </w:rPr>
        <w:t>They consist of a series of paired statements termed </w:t>
      </w:r>
      <w:r w:rsidR="00E17B4B" w:rsidRPr="00E17B4B">
        <w:rPr>
          <w:rFonts w:eastAsia="Times New Roman" w:cs="Courier New"/>
          <w:b/>
          <w:i/>
          <w:color w:val="000000"/>
          <w:lang w:eastAsia="en-CA"/>
        </w:rPr>
        <w:t>couplets</w:t>
      </w:r>
      <w:r w:rsidR="00E17B4B" w:rsidRPr="0090742C">
        <w:rPr>
          <w:rFonts w:eastAsia="Times New Roman" w:cs="Courier New"/>
          <w:color w:val="000000"/>
          <w:lang w:eastAsia="en-CA"/>
        </w:rPr>
        <w:t xml:space="preserve"> t</w:t>
      </w:r>
      <w:r w:rsidR="00E17B4B">
        <w:rPr>
          <w:rFonts w:eastAsia="Times New Roman" w:cs="Courier New"/>
          <w:color w:val="000000"/>
          <w:lang w:eastAsia="en-CA"/>
        </w:rPr>
        <w:t xml:space="preserve">hat describe some feature of any </w:t>
      </w:r>
      <w:r w:rsidR="00E17B4B">
        <w:rPr>
          <w:lang w:val="en-CA"/>
        </w:rPr>
        <w:t xml:space="preserve">given biotic (living) or </w:t>
      </w:r>
      <w:proofErr w:type="spellStart"/>
      <w:r w:rsidR="00E17B4B">
        <w:rPr>
          <w:lang w:val="en-CA"/>
        </w:rPr>
        <w:t>abiotic</w:t>
      </w:r>
      <w:proofErr w:type="spellEnd"/>
      <w:r w:rsidR="00E17B4B">
        <w:rPr>
          <w:lang w:val="en-CA"/>
        </w:rPr>
        <w:t xml:space="preserve"> (non-living) thing</w:t>
      </w:r>
      <w:r w:rsidR="00E17B4B" w:rsidRPr="0090742C">
        <w:rPr>
          <w:lang w:val="en-CA"/>
        </w:rPr>
        <w:t xml:space="preserve">. "Dichotomous" means "divided into two parts". </w:t>
      </w:r>
      <w:r w:rsidR="00E17B4B">
        <w:rPr>
          <w:lang w:val="en-CA"/>
        </w:rPr>
        <w:t>Therefore, k</w:t>
      </w:r>
      <w:r w:rsidR="00844D36" w:rsidRPr="0090742C">
        <w:rPr>
          <w:lang w:val="en-CA"/>
        </w:rPr>
        <w:t>eys consist of a series of “either or” choices</w:t>
      </w:r>
      <w:r w:rsidR="004F73B6">
        <w:rPr>
          <w:lang w:val="en-CA"/>
        </w:rPr>
        <w:t xml:space="preserve"> between alternative characteristics</w:t>
      </w:r>
      <w:r w:rsidR="00844D36" w:rsidRPr="0090742C">
        <w:rPr>
          <w:lang w:val="en-CA"/>
        </w:rPr>
        <w:t xml:space="preserve"> that</w:t>
      </w:r>
      <w:r w:rsidR="004F73B6">
        <w:rPr>
          <w:lang w:val="en-CA"/>
        </w:rPr>
        <w:t xml:space="preserve"> progressively</w:t>
      </w:r>
      <w:r w:rsidR="00844D36" w:rsidRPr="0090742C">
        <w:rPr>
          <w:lang w:val="en-CA"/>
        </w:rPr>
        <w:t xml:space="preserve"> lead the user to </w:t>
      </w:r>
      <w:r w:rsidR="00E17B4B">
        <w:rPr>
          <w:lang w:val="en-CA"/>
        </w:rPr>
        <w:t xml:space="preserve">the correct </w:t>
      </w:r>
      <w:r w:rsidR="004F73B6">
        <w:rPr>
          <w:lang w:val="en-CA"/>
        </w:rPr>
        <w:t>identification of the organism/object</w:t>
      </w:r>
      <w:r w:rsidR="00E17B4B">
        <w:rPr>
          <w:lang w:val="en-CA"/>
        </w:rPr>
        <w:t xml:space="preserve">. </w:t>
      </w:r>
      <w:r w:rsidR="00E17B4B" w:rsidRPr="0090742C">
        <w:rPr>
          <w:rFonts w:eastAsia="Times New Roman" w:cs="Courier New"/>
          <w:color w:val="000000"/>
          <w:lang w:eastAsia="en-CA"/>
        </w:rPr>
        <w:t xml:space="preserve">The statements, </w:t>
      </w:r>
      <w:r w:rsidR="00BC69A1">
        <w:rPr>
          <w:rFonts w:eastAsia="Times New Roman" w:cs="Courier New"/>
          <w:color w:val="000000"/>
          <w:lang w:eastAsia="en-CA"/>
        </w:rPr>
        <w:t>or couplets</w:t>
      </w:r>
      <w:r w:rsidR="00E17B4B" w:rsidRPr="0090742C">
        <w:rPr>
          <w:rFonts w:eastAsia="Times New Roman" w:cs="Courier New"/>
          <w:color w:val="000000"/>
          <w:lang w:eastAsia="en-CA"/>
        </w:rPr>
        <w:t xml:space="preserve">, are in direct contrast </w:t>
      </w:r>
      <w:r w:rsidR="00BC69A1">
        <w:rPr>
          <w:rFonts w:eastAsia="Times New Roman" w:cs="Courier New"/>
          <w:color w:val="000000"/>
          <w:lang w:eastAsia="en-CA"/>
        </w:rPr>
        <w:t xml:space="preserve">with each other </w:t>
      </w:r>
      <w:r w:rsidR="00E17B4B" w:rsidRPr="0090742C">
        <w:rPr>
          <w:rFonts w:eastAsia="Times New Roman" w:cs="Courier New"/>
          <w:color w:val="000000"/>
          <w:lang w:eastAsia="en-CA"/>
        </w:rPr>
        <w:t>(i.e., mutually exclusive).</w:t>
      </w:r>
    </w:p>
    <w:p w:rsidR="003D6F38" w:rsidRPr="0090742C" w:rsidRDefault="003D6F38" w:rsidP="009C4D50">
      <w:pPr>
        <w:ind w:left="0" w:firstLine="0"/>
        <w:rPr>
          <w:lang w:val="en-CA"/>
        </w:rPr>
      </w:pPr>
    </w:p>
    <w:p w:rsidR="003D6F38" w:rsidRPr="0090742C" w:rsidRDefault="0090742C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b/>
          <w:color w:val="000000"/>
          <w:sz w:val="22"/>
          <w:szCs w:val="22"/>
        </w:rPr>
      </w:pPr>
      <w:r w:rsidRPr="0090742C">
        <w:rPr>
          <w:rFonts w:asciiTheme="minorHAnsi" w:hAnsiTheme="minorHAnsi" w:cs="Courier New"/>
          <w:b/>
          <w:color w:val="000000"/>
          <w:sz w:val="22"/>
          <w:szCs w:val="22"/>
          <w:lang w:val="en-US"/>
        </w:rPr>
        <w:t>Using a dichotomous key</w:t>
      </w:r>
    </w:p>
    <w:p w:rsidR="003D6F38" w:rsidRPr="0090742C" w:rsidRDefault="003D6F38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</w:rPr>
      </w:pPr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   </w:t>
      </w:r>
      <w:r w:rsidRPr="0090742C">
        <w:rPr>
          <w:rStyle w:val="apple-converted-space"/>
          <w:rFonts w:asciiTheme="minorHAnsi" w:hAnsiTheme="minorHAnsi" w:cs="Courier New"/>
          <w:color w:val="000000"/>
          <w:sz w:val="22"/>
          <w:szCs w:val="22"/>
          <w:lang w:val="en-US"/>
        </w:rPr>
        <w:t> </w:t>
      </w:r>
    </w:p>
    <w:p w:rsidR="003D6F38" w:rsidRPr="0090742C" w:rsidRDefault="00F963C5" w:rsidP="009C4D50">
      <w:pPr>
        <w:ind w:left="0" w:firstLine="0"/>
        <w:rPr>
          <w:lang w:val="en-CA"/>
        </w:rPr>
      </w:pPr>
      <w:r>
        <w:rPr>
          <w:rFonts w:eastAsia="Times New Roman" w:cs="Courier New"/>
          <w:color w:val="000000"/>
          <w:lang w:eastAsia="en-CA"/>
        </w:rPr>
        <w:t xml:space="preserve">Pick the specimen you want to try to identify. </w:t>
      </w:r>
      <w:r w:rsidR="0053561F" w:rsidRPr="0090742C">
        <w:rPr>
          <w:rFonts w:eastAsia="Times New Roman" w:cs="Courier New"/>
          <w:color w:val="000000"/>
          <w:lang w:eastAsia="en-CA"/>
        </w:rPr>
        <w:t>To use the key, begin with the first couplet and select th</w:t>
      </w:r>
      <w:r>
        <w:rPr>
          <w:rFonts w:eastAsia="Times New Roman" w:cs="Courier New"/>
          <w:color w:val="000000"/>
          <w:lang w:eastAsia="en-CA"/>
        </w:rPr>
        <w:t>e statement that best fits is characteristics</w:t>
      </w:r>
      <w:r w:rsidR="0053561F" w:rsidRPr="0090742C">
        <w:rPr>
          <w:rFonts w:eastAsia="Times New Roman" w:cs="Courier New"/>
          <w:color w:val="000000"/>
          <w:lang w:eastAsia="en-CA"/>
        </w:rPr>
        <w:t>. This will direct you to another couplet and ultimately provide the identity of your specimen.</w:t>
      </w:r>
    </w:p>
    <w:p w:rsidR="0090742C" w:rsidRDefault="0090742C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F39E3" w:rsidRDefault="008F39E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933575" cy="1933575"/>
            <wp:effectExtent l="0" t="0" r="0" b="0"/>
            <wp:docPr id="1" name="Picture 1" descr="http://upload.wikimedia.org/wikipedia/commons/d/de/BIED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e/BIEDR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2F5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                         </w:t>
      </w:r>
      <w:r w:rsidR="007742F5" w:rsidRPr="007742F5">
        <w:rPr>
          <w:rFonts w:asciiTheme="minorHAnsi" w:hAnsiTheme="minorHAnsi" w:cs="Courier New"/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2751994" cy="1934845"/>
            <wp:effectExtent l="0" t="0" r="0" b="0"/>
            <wp:docPr id="2" name="Picture 2" descr="http://thingsbiological.files.wordpress.com/2011/08/redleggedgrassh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ingsbiological.files.wordpress.com/2011/08/redleggedgrasshop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21" cy="19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F5" w:rsidRDefault="007742F5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7742F5" w:rsidRDefault="007742F5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082566" cy="1809750"/>
            <wp:effectExtent l="0" t="0" r="0" b="0"/>
            <wp:docPr id="3" name="Picture 3" descr="http://www.creepycrawlies.info/images/house-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eepycrawlies.info/images/house-f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8" cy="18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2276475" cy="1589738"/>
            <wp:effectExtent l="0" t="0" r="0" b="0"/>
            <wp:docPr id="4" name="Picture 4" descr="http://thegraphicsfairy.com/wp-content/uploads/blogger/-TbLvWXNwbew/TitqMRC9tFI/AAAAAAAANfs/vDfvEsblEL4/s1600/dragonfly%2Bvintage%2Bimage%2Bgraphicsfairy0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graphicsfairy.com/wp-content/uploads/blogger/-TbLvWXNwbew/TitqMRC9tFI/AAAAAAAANfs/vDfvEsblEL4/s1600/dragonfly%2Bvintage%2Bimage%2Bgraphicsfairy00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84" cy="15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E3" w:rsidRDefault="008F39E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AF4343" w:rsidRPr="00F963C5" w:rsidRDefault="00F963C5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b/>
          <w:color w:val="000000"/>
          <w:sz w:val="22"/>
          <w:szCs w:val="22"/>
          <w:lang w:val="en-US"/>
        </w:rPr>
      </w:pPr>
      <w:r w:rsidRPr="00F963C5">
        <w:rPr>
          <w:rFonts w:asciiTheme="minorHAnsi" w:hAnsiTheme="minorHAnsi" w:cs="Courier New"/>
          <w:b/>
          <w:color w:val="000000"/>
          <w:sz w:val="22"/>
          <w:szCs w:val="22"/>
          <w:lang w:val="en-US"/>
        </w:rPr>
        <w:lastRenderedPageBreak/>
        <w:t>Using a dichotomous key…cont’d</w:t>
      </w: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1a. Wings are covered by an exoskeleton; go to 2.</w:t>
      </w: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1b. Wings are not covered by an exoskeleton; go to 3.</w:t>
      </w: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2a. Body has a round shape; LADYBUG.</w:t>
      </w: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2b. Body has an elongated shape; GRASSHOPPER.</w:t>
      </w: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3a. Wings point out from the side of the body; DRAGONFLY.</w:t>
      </w:r>
      <w:proofErr w:type="gramEnd"/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3b. Wings point to the posterior (back) of the body; HOUSEFLY.</w:t>
      </w:r>
      <w:proofErr w:type="gramEnd"/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AF4343" w:rsidRDefault="00AF434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3D6F38" w:rsidRPr="0090742C" w:rsidRDefault="0090742C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b/>
          <w:color w:val="000000"/>
          <w:sz w:val="22"/>
          <w:szCs w:val="22"/>
        </w:rPr>
      </w:pPr>
      <w:r>
        <w:rPr>
          <w:rFonts w:asciiTheme="minorHAnsi" w:hAnsiTheme="minorHAnsi" w:cs="Courier New"/>
          <w:b/>
          <w:color w:val="000000"/>
          <w:sz w:val="22"/>
          <w:szCs w:val="22"/>
          <w:lang w:val="en-US"/>
        </w:rPr>
        <w:t>Writing a dichotomous key</w:t>
      </w:r>
    </w:p>
    <w:p w:rsidR="0053561F" w:rsidRPr="0090742C" w:rsidRDefault="003D6F38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   </w:t>
      </w:r>
      <w:r w:rsidRPr="0090742C">
        <w:rPr>
          <w:rStyle w:val="apple-converted-space"/>
          <w:rFonts w:asciiTheme="minorHAnsi" w:hAnsiTheme="minorHAnsi" w:cs="Courier New"/>
          <w:color w:val="000000"/>
          <w:sz w:val="22"/>
          <w:szCs w:val="22"/>
          <w:lang w:val="en-US"/>
        </w:rPr>
        <w:t> </w:t>
      </w:r>
    </w:p>
    <w:p w:rsidR="003D6F38" w:rsidRPr="0090742C" w:rsidRDefault="004B0776" w:rsidP="009C4D50">
      <w:pPr>
        <w:ind w:left="0" w:firstLine="0"/>
        <w:rPr>
          <w:rFonts w:cs="Courier New"/>
          <w:color w:val="000000"/>
        </w:rPr>
      </w:pPr>
      <w:r>
        <w:t xml:space="preserve">You are an expert </w:t>
      </w:r>
      <w:r w:rsidR="00AB0E80">
        <w:t>on Martian taxonomy. You</w:t>
      </w:r>
      <w:r>
        <w:t xml:space="preserve"> have been asked to construct a dichotomous key that anyone can use to identify the</w:t>
      </w:r>
      <w:r w:rsidR="00AF3E98">
        <w:t xml:space="preserve">se </w:t>
      </w:r>
      <w:r w:rsidR="00B404E5">
        <w:t>newly discovered creatures</w:t>
      </w:r>
      <w:r w:rsidR="00AF3E98">
        <w:t>.</w:t>
      </w:r>
      <w:r w:rsidR="005F69B5">
        <w:t xml:space="preserve"> Remember, you are classifying new species and therefore need to give them genus/species names!</w:t>
      </w:r>
      <w:r>
        <w:t xml:space="preserve"> </w:t>
      </w:r>
      <w:r w:rsidR="003D6F38" w:rsidRPr="0090742C">
        <w:rPr>
          <w:rFonts w:cs="Courier New"/>
          <w:color w:val="000000"/>
        </w:rPr>
        <w:t>It is best to start with a f</w:t>
      </w:r>
      <w:r w:rsidR="00FF30DD">
        <w:rPr>
          <w:rFonts w:cs="Courier New"/>
          <w:color w:val="000000"/>
        </w:rPr>
        <w:t>eature that separates the characteristics</w:t>
      </w:r>
      <w:r w:rsidR="003D6F38" w:rsidRPr="0090742C">
        <w:rPr>
          <w:rFonts w:cs="Courier New"/>
          <w:color w:val="000000"/>
        </w:rPr>
        <w:t xml:space="preserve"> to be keyed</w:t>
      </w:r>
      <w:r w:rsidR="0090742C">
        <w:rPr>
          <w:rFonts w:cs="Courier New"/>
          <w:color w:val="000000"/>
        </w:rPr>
        <w:t xml:space="preserve"> </w:t>
      </w:r>
      <w:r w:rsidR="003D6F38" w:rsidRPr="0090742C">
        <w:rPr>
          <w:rStyle w:val="grame"/>
          <w:rFonts w:cs="Courier New"/>
          <w:color w:val="000000"/>
        </w:rPr>
        <w:t>into</w:t>
      </w:r>
      <w:r w:rsidR="003D6F38" w:rsidRPr="0090742C">
        <w:rPr>
          <w:rStyle w:val="apple-converted-space"/>
          <w:rFonts w:cs="Courier New"/>
          <w:color w:val="000000"/>
        </w:rPr>
        <w:t> </w:t>
      </w:r>
      <w:r w:rsidR="003D6F38" w:rsidRPr="0090742C">
        <w:rPr>
          <w:rFonts w:cs="Courier New"/>
          <w:color w:val="000000"/>
        </w:rPr>
        <w:t>two groups and then subdivide these groups until</w:t>
      </w:r>
      <w:r w:rsidR="0090742C">
        <w:rPr>
          <w:rFonts w:cs="Courier New"/>
          <w:color w:val="000000"/>
        </w:rPr>
        <w:t xml:space="preserve"> </w:t>
      </w:r>
      <w:r w:rsidR="003D6F38" w:rsidRPr="0090742C">
        <w:rPr>
          <w:rStyle w:val="grame"/>
          <w:rFonts w:cs="Courier New"/>
          <w:color w:val="000000"/>
        </w:rPr>
        <w:t>individuals</w:t>
      </w:r>
      <w:r w:rsidR="003D6F38" w:rsidRPr="0090742C">
        <w:rPr>
          <w:rStyle w:val="apple-converted-space"/>
          <w:rFonts w:cs="Courier New"/>
          <w:color w:val="000000"/>
        </w:rPr>
        <w:t> </w:t>
      </w:r>
      <w:r w:rsidR="003D6F38" w:rsidRPr="0090742C">
        <w:rPr>
          <w:rFonts w:cs="Courier New"/>
          <w:color w:val="000000"/>
        </w:rPr>
        <w:t>are distinguished.</w:t>
      </w:r>
    </w:p>
    <w:p w:rsidR="0090742C" w:rsidRDefault="003D6F38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 </w:t>
      </w:r>
    </w:p>
    <w:p w:rsidR="003D6F38" w:rsidRPr="0090742C" w:rsidRDefault="0090742C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T</w:t>
      </w:r>
      <w:proofErr w:type="spellStart"/>
      <w:r w:rsidR="004B0776">
        <w:rPr>
          <w:rFonts w:asciiTheme="minorHAnsi" w:hAnsiTheme="minorHAnsi" w:cs="Courier New"/>
          <w:color w:val="000000"/>
          <w:sz w:val="22"/>
          <w:szCs w:val="22"/>
          <w:lang w:val="en-US"/>
        </w:rPr>
        <w:t>ips</w:t>
      </w:r>
      <w:proofErr w:type="spellEnd"/>
      <w:r w:rsidR="004B0776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for</w:t>
      </w:r>
      <w:r w:rsidR="003D6F38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writing</w:t>
      </w:r>
      <w:r w:rsidR="004B0776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your key</w:t>
      </w:r>
      <w:r w:rsidR="003D6F38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:</w:t>
      </w:r>
    </w:p>
    <w:p w:rsidR="0090742C" w:rsidRPr="00B404E5" w:rsidRDefault="0090742C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make detailed observations</w:t>
      </w:r>
      <w:r w:rsidR="004B0776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about the specimens first</w:t>
      </w:r>
    </w:p>
    <w:p w:rsidR="00B404E5" w:rsidRPr="0090742C" w:rsidRDefault="00B404E5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 w:cs="Courier New"/>
          <w:color w:val="000000"/>
          <w:sz w:val="22"/>
          <w:szCs w:val="22"/>
        </w:rPr>
      </w:pPr>
      <w:proofErr w:type="gramStart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assign</w:t>
      </w:r>
      <w:proofErr w:type="gramEnd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a name to each representative specimen</w:t>
      </w:r>
      <w:r w:rsidR="005F69B5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(choose a genus and species based on key feature. Be creative!)</w:t>
      </w:r>
    </w:p>
    <w:p w:rsidR="0090742C" w:rsidRPr="0090742C" w:rsidRDefault="0090742C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g</w:t>
      </w:r>
      <w:r w:rsidR="00844D36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roup </w:t>
      </w:r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specimens by common </w:t>
      </w:r>
      <w:r w:rsidR="004B0776">
        <w:rPr>
          <w:rFonts w:asciiTheme="minorHAnsi" w:hAnsiTheme="minorHAnsi" w:cs="Courier New"/>
          <w:color w:val="000000"/>
          <w:sz w:val="22"/>
          <w:szCs w:val="22"/>
          <w:lang w:val="en-US"/>
        </w:rPr>
        <w:t>characteristics</w:t>
      </w:r>
    </w:p>
    <w:p w:rsidR="005335EE" w:rsidRPr="005335EE" w:rsidRDefault="004B0776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choose </w:t>
      </w:r>
      <w:r w:rsidR="0090742C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obvious visual characteristics or structures</w:t>
      </w: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</w:t>
      </w:r>
      <w:r w:rsidR="005335EE">
        <w:rPr>
          <w:rFonts w:asciiTheme="minorHAnsi" w:hAnsiTheme="minorHAnsi" w:cs="Courier New"/>
          <w:color w:val="000000"/>
          <w:sz w:val="22"/>
          <w:szCs w:val="22"/>
          <w:lang w:val="en-US"/>
        </w:rPr>
        <w:t>that you will use to divide the organisms into categories</w:t>
      </w:r>
    </w:p>
    <w:p w:rsidR="0090742C" w:rsidRPr="0090742C" w:rsidRDefault="004B0776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start classi</w:t>
      </w:r>
      <w:r w:rsidR="009C4D50">
        <w:rPr>
          <w:rFonts w:asciiTheme="minorHAnsi" w:hAnsiTheme="minorHAnsi" w:cs="Courier New"/>
          <w:color w:val="000000"/>
          <w:sz w:val="22"/>
          <w:szCs w:val="22"/>
          <w:lang w:val="en-US"/>
        </w:rPr>
        <w:t>fying with the most distinctive</w:t>
      </w:r>
      <w:r w:rsidR="00FF30DD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or general</w:t>
      </w:r>
      <w:r w:rsidR="009C4D50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features first</w:t>
      </w:r>
      <w:r w:rsidR="00FF30DD">
        <w:rPr>
          <w:rFonts w:asciiTheme="minorHAnsi" w:hAnsiTheme="minorHAnsi" w:cs="Courier New"/>
          <w:color w:val="000000"/>
          <w:sz w:val="22"/>
          <w:szCs w:val="22"/>
          <w:lang w:val="en-US"/>
        </w:rPr>
        <w:t>; then move to specific</w:t>
      </w:r>
    </w:p>
    <w:p w:rsidR="0090742C" w:rsidRPr="0090742C" w:rsidRDefault="00734D00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 w:cs="Courier New"/>
          <w:color w:val="000000"/>
          <w:sz w:val="22"/>
          <w:szCs w:val="22"/>
        </w:rPr>
      </w:pPr>
      <w:proofErr w:type="gramStart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use</w:t>
      </w:r>
      <w:proofErr w:type="gramEnd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measurements rather than </w:t>
      </w:r>
      <w:r w:rsidR="00B404E5">
        <w:rPr>
          <w:rFonts w:asciiTheme="minorHAnsi" w:hAnsiTheme="minorHAnsi" w:cs="Courier New"/>
          <w:color w:val="000000"/>
          <w:sz w:val="22"/>
          <w:szCs w:val="22"/>
          <w:lang w:val="en-US"/>
        </w:rPr>
        <w:t>general description</w:t>
      </w:r>
      <w:r w:rsidR="0053561F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(</w:t>
      </w: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use things like </w:t>
      </w:r>
      <w:r w:rsidR="0053561F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6 legs, 3 eyes, etc.)</w:t>
      </w:r>
    </w:p>
    <w:p w:rsidR="0090742C" w:rsidRDefault="003D6F38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 w:cs="Courier New"/>
          <w:color w:val="000000"/>
          <w:sz w:val="22"/>
          <w:szCs w:val="22"/>
        </w:rPr>
      </w:pPr>
      <w:r w:rsidRPr="0090742C">
        <w:rPr>
          <w:rStyle w:val="grame"/>
          <w:rFonts w:asciiTheme="minorHAnsi" w:hAnsiTheme="minorHAnsi" w:cs="Courier New"/>
          <w:color w:val="000000"/>
          <w:sz w:val="22"/>
          <w:szCs w:val="22"/>
          <w:lang w:val="en-US"/>
        </w:rPr>
        <w:t>the</w:t>
      </w:r>
      <w:r w:rsidRPr="0090742C">
        <w:rPr>
          <w:rStyle w:val="apple-converted-space"/>
          <w:rFonts w:asciiTheme="minorHAnsi" w:hAnsiTheme="minorHAnsi" w:cs="Courier New"/>
          <w:color w:val="000000"/>
          <w:sz w:val="22"/>
          <w:szCs w:val="22"/>
          <w:lang w:val="en-US"/>
        </w:rPr>
        <w:t> </w:t>
      </w:r>
      <w:r w:rsidR="005335EE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two statements within a </w:t>
      </w:r>
      <w:proofErr w:type="spellStart"/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couplet</w:t>
      </w:r>
      <w:proofErr w:type="spellEnd"/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s</w:t>
      </w:r>
      <w:r w:rsid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hould refer to the same feature</w:t>
      </w:r>
    </w:p>
    <w:p w:rsidR="00734D00" w:rsidRPr="0090742C" w:rsidRDefault="00734D00" w:rsidP="00734D00">
      <w:pPr>
        <w:pStyle w:val="PlainText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start couplets with the same word</w:t>
      </w:r>
    </w:p>
    <w:p w:rsidR="0090742C" w:rsidRDefault="003D6F38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 w:cs="Courier New"/>
          <w:color w:val="000000"/>
          <w:sz w:val="22"/>
          <w:szCs w:val="22"/>
        </w:rPr>
      </w:pPr>
      <w:r w:rsidRPr="0090742C">
        <w:rPr>
          <w:rStyle w:val="grame"/>
          <w:rFonts w:asciiTheme="minorHAnsi" w:hAnsiTheme="minorHAnsi" w:cs="Courier New"/>
          <w:color w:val="000000"/>
          <w:sz w:val="22"/>
          <w:szCs w:val="22"/>
          <w:lang w:val="en-US"/>
        </w:rPr>
        <w:t>the</w:t>
      </w:r>
      <w:r w:rsidRPr="0090742C">
        <w:rPr>
          <w:rStyle w:val="apple-converted-space"/>
          <w:rFonts w:asciiTheme="minorHAnsi" w:hAnsiTheme="minorHAnsi" w:cs="Courier New"/>
          <w:color w:val="000000"/>
          <w:sz w:val="22"/>
          <w:szCs w:val="22"/>
          <w:lang w:val="en-US"/>
        </w:rPr>
        <w:t> </w:t>
      </w:r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two statements of the couplet should be mutually exclusive</w:t>
      </w:r>
      <w:r w:rsid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(i.e., they should contradict each other)</w:t>
      </w:r>
    </w:p>
    <w:p w:rsidR="0090742C" w:rsidRPr="0090742C" w:rsidRDefault="004B0776" w:rsidP="009C4D50">
      <w:pPr>
        <w:pStyle w:val="PlainText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 w:cs="Courier New"/>
          <w:color w:val="000000"/>
          <w:sz w:val="22"/>
          <w:szCs w:val="22"/>
        </w:rPr>
      </w:pPr>
      <w:proofErr w:type="gramStart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the</w:t>
      </w:r>
      <w:proofErr w:type="gramEnd"/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first couplet should not identify a specimen right away. There should be at least two characteristics that lead you to identification.</w:t>
      </w:r>
    </w:p>
    <w:p w:rsidR="003D6F38" w:rsidRPr="0090742C" w:rsidRDefault="003D6F38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</w:rPr>
      </w:pPr>
      <w:r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 </w:t>
      </w:r>
    </w:p>
    <w:p w:rsidR="003D6F38" w:rsidRDefault="004B0776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 w:rsidRPr="004B0776">
        <w:rPr>
          <w:rFonts w:asciiTheme="minorHAnsi" w:hAnsiTheme="minorHAnsi" w:cs="Courier New"/>
          <w:b/>
          <w:i/>
          <w:color w:val="000000"/>
          <w:sz w:val="22"/>
          <w:szCs w:val="22"/>
        </w:rPr>
        <w:t>IMPORTANT: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3D6F38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The finished key should have n-1 couplets (where n equals the number of</w:t>
      </w:r>
      <w:r w:rsid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</w:t>
      </w:r>
      <w:r w:rsidR="003D6F38" w:rsidRPr="0090742C">
        <w:rPr>
          <w:rStyle w:val="grame"/>
          <w:rFonts w:asciiTheme="minorHAnsi" w:hAnsiTheme="minorHAnsi" w:cs="Courier New"/>
          <w:color w:val="000000"/>
          <w:sz w:val="22"/>
          <w:szCs w:val="22"/>
          <w:lang w:val="en-US"/>
        </w:rPr>
        <w:t>units</w:t>
      </w:r>
      <w:r w:rsidR="003D6F38" w:rsidRPr="0090742C">
        <w:rPr>
          <w:rStyle w:val="apple-converted-space"/>
          <w:rFonts w:asciiTheme="minorHAnsi" w:hAnsiTheme="minorHAnsi" w:cs="Courier New"/>
          <w:color w:val="000000"/>
          <w:sz w:val="22"/>
          <w:szCs w:val="22"/>
          <w:lang w:val="en-US"/>
        </w:rPr>
        <w:t> </w:t>
      </w:r>
      <w:r w:rsidR="003D6F38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in the key).</w:t>
      </w:r>
      <w:r w:rsidR="0053561F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53561F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Eg</w:t>
      </w:r>
      <w:proofErr w:type="spellEnd"/>
      <w:r w:rsidR="0053561F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>.</w:t>
      </w:r>
      <w:proofErr w:type="gramEnd"/>
      <w:r w:rsidR="0053561F" w:rsidRPr="0090742C">
        <w:rPr>
          <w:rFonts w:asciiTheme="minorHAnsi" w:hAnsiTheme="minorHAnsi" w:cs="Courier New"/>
          <w:color w:val="000000"/>
          <w:sz w:val="22"/>
          <w:szCs w:val="22"/>
          <w:lang w:val="en-US"/>
        </w:rPr>
        <w:t xml:space="preserve"> If you have 10 specimens, there should be 9 couplets.</w:t>
      </w: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</w:p>
    <w:p w:rsidR="00861FD3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lastRenderedPageBreak/>
        <w:t>1 __________________________________       2 ___________________________________</w:t>
      </w:r>
    </w:p>
    <w:p w:rsidR="00861FD3" w:rsidRPr="0090742C" w:rsidRDefault="00861FD3" w:rsidP="009C4D50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</w:rPr>
      </w:pPr>
    </w:p>
    <w:p w:rsidR="00844D36" w:rsidRDefault="00861FD3" w:rsidP="00B404E5">
      <w:pPr>
        <w:ind w:left="0" w:firstLine="0"/>
      </w:pPr>
      <w:r>
        <w:rPr>
          <w:noProof/>
        </w:rPr>
        <w:drawing>
          <wp:inline distT="0" distB="0" distL="0" distR="0">
            <wp:extent cx="5276850" cy="7490199"/>
            <wp:effectExtent l="0" t="0" r="0" b="0"/>
            <wp:docPr id="27" name="Picture 27" descr="critte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itter c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97" cy="76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D3" w:rsidRDefault="00861FD3" w:rsidP="00B404E5">
      <w:pPr>
        <w:ind w:left="0" w:firstLine="0"/>
      </w:pPr>
    </w:p>
    <w:p w:rsidR="00861FD3" w:rsidRDefault="00861FD3" w:rsidP="00B404E5">
      <w:pPr>
        <w:ind w:left="0" w:firstLine="0"/>
      </w:pPr>
      <w:r>
        <w:t>3____________________________________    4___________________________________</w:t>
      </w:r>
    </w:p>
    <w:p w:rsidR="00861FD3" w:rsidRDefault="00861FD3" w:rsidP="00861FD3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lastRenderedPageBreak/>
        <w:t>5 __________________________________       6 ___________________________________</w:t>
      </w:r>
    </w:p>
    <w:p w:rsidR="00861FD3" w:rsidRDefault="00861FD3" w:rsidP="00B404E5">
      <w:pPr>
        <w:ind w:left="0" w:firstLine="0"/>
      </w:pPr>
    </w:p>
    <w:p w:rsidR="00861FD3" w:rsidRDefault="00861FD3" w:rsidP="00B404E5">
      <w:pPr>
        <w:ind w:left="0" w:firstLine="0"/>
      </w:pPr>
      <w:r>
        <w:rPr>
          <w:noProof/>
        </w:rPr>
        <w:drawing>
          <wp:inline distT="0" distB="0" distL="0" distR="0">
            <wp:extent cx="5301085" cy="7465695"/>
            <wp:effectExtent l="0" t="0" r="0" b="0"/>
            <wp:docPr id="28" name="Picture 28" descr="critte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itter ca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17" cy="74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C5" w:rsidRDefault="00F963C5" w:rsidP="00B404E5">
      <w:pPr>
        <w:ind w:left="0" w:firstLine="0"/>
      </w:pPr>
    </w:p>
    <w:p w:rsidR="00F963C5" w:rsidRDefault="00F963C5" w:rsidP="00F963C5">
      <w:pPr>
        <w:pStyle w:val="PlainText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>
        <w:rPr>
          <w:rFonts w:asciiTheme="minorHAnsi" w:hAnsiTheme="minorHAnsi" w:cs="Courier New"/>
          <w:color w:val="000000"/>
          <w:sz w:val="22"/>
          <w:szCs w:val="22"/>
          <w:lang w:val="en-US"/>
        </w:rPr>
        <w:t>7 __________________________________       8 ___________________________________</w:t>
      </w:r>
    </w:p>
    <w:p w:rsidR="00F963C5" w:rsidRDefault="00F963C5" w:rsidP="009C4D50">
      <w:pPr>
        <w:ind w:left="0" w:firstLine="0"/>
        <w:rPr>
          <w:b/>
        </w:rPr>
      </w:pPr>
      <w:r>
        <w:rPr>
          <w:b/>
        </w:rPr>
        <w:lastRenderedPageBreak/>
        <w:t>My Dichotomous Key</w:t>
      </w:r>
    </w:p>
    <w:p w:rsidR="00F963C5" w:rsidRDefault="00F963C5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  <w:bookmarkStart w:id="0" w:name="_GoBack"/>
      <w:bookmarkEnd w:id="0"/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Default="00EB1A3F" w:rsidP="009C4D50">
      <w:pPr>
        <w:ind w:left="0" w:firstLine="0"/>
      </w:pPr>
    </w:p>
    <w:p w:rsidR="00EB1A3F" w:rsidRPr="00EB1A3F" w:rsidRDefault="00EB1A3F" w:rsidP="009C4D50">
      <w:pPr>
        <w:ind w:left="0" w:firstLine="0"/>
      </w:pPr>
    </w:p>
    <w:p w:rsidR="00844D36" w:rsidRPr="0059627F" w:rsidRDefault="00844D36" w:rsidP="009C4D50">
      <w:pPr>
        <w:ind w:left="0" w:firstLine="0"/>
        <w:rPr>
          <w:b/>
        </w:rPr>
      </w:pPr>
      <w:r w:rsidRPr="0059627F">
        <w:rPr>
          <w:b/>
        </w:rPr>
        <w:lastRenderedPageBreak/>
        <w:t>Follow up questions</w:t>
      </w:r>
    </w:p>
    <w:p w:rsidR="00844D36" w:rsidRDefault="00844D36" w:rsidP="009C4D50">
      <w:pPr>
        <w:ind w:left="0" w:firstLine="0"/>
      </w:pPr>
    </w:p>
    <w:p w:rsidR="00844D36" w:rsidRDefault="006E77B4" w:rsidP="00E97E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7EED">
        <w:rPr>
          <w:sz w:val="24"/>
          <w:szCs w:val="24"/>
        </w:rPr>
        <w:t>What do scientists use to classify organisms?</w:t>
      </w:r>
    </w:p>
    <w:p w:rsidR="00514A1A" w:rsidRPr="00E97EED" w:rsidRDefault="00514A1A" w:rsidP="00514A1A">
      <w:pPr>
        <w:pStyle w:val="ListParagraph"/>
        <w:ind w:firstLine="0"/>
        <w:rPr>
          <w:sz w:val="24"/>
          <w:szCs w:val="24"/>
        </w:rPr>
      </w:pPr>
    </w:p>
    <w:p w:rsidR="00844D36" w:rsidRDefault="00844D36" w:rsidP="009C4D50">
      <w:pPr>
        <w:ind w:left="0" w:firstLine="0"/>
        <w:rPr>
          <w:b/>
          <w:sz w:val="24"/>
          <w:szCs w:val="24"/>
        </w:rPr>
      </w:pPr>
    </w:p>
    <w:p w:rsidR="003D0228" w:rsidRDefault="003D0228" w:rsidP="009C4D50">
      <w:pPr>
        <w:ind w:left="0" w:firstLine="0"/>
        <w:rPr>
          <w:b/>
          <w:sz w:val="24"/>
          <w:szCs w:val="24"/>
        </w:rPr>
      </w:pPr>
    </w:p>
    <w:p w:rsidR="003D0228" w:rsidRDefault="003D0228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844D36" w:rsidRPr="00E97EED" w:rsidRDefault="00844D36" w:rsidP="00E97E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7EED">
        <w:rPr>
          <w:sz w:val="24"/>
          <w:szCs w:val="24"/>
        </w:rPr>
        <w:t>Which characteristics/structures were most useful in creating your key?</w:t>
      </w:r>
    </w:p>
    <w:p w:rsidR="00514A1A" w:rsidRDefault="00514A1A" w:rsidP="009C4D50">
      <w:pPr>
        <w:ind w:left="0" w:firstLine="0"/>
        <w:rPr>
          <w:b/>
          <w:sz w:val="24"/>
          <w:szCs w:val="24"/>
        </w:rPr>
      </w:pPr>
    </w:p>
    <w:p w:rsidR="00844D36" w:rsidRDefault="00844D36" w:rsidP="009C4D50">
      <w:pPr>
        <w:ind w:left="0" w:firstLine="0"/>
        <w:rPr>
          <w:b/>
          <w:sz w:val="24"/>
          <w:szCs w:val="24"/>
        </w:rPr>
      </w:pPr>
    </w:p>
    <w:p w:rsidR="003D0228" w:rsidRDefault="003D0228" w:rsidP="009C4D50">
      <w:pPr>
        <w:ind w:left="0" w:firstLine="0"/>
        <w:rPr>
          <w:b/>
          <w:sz w:val="24"/>
          <w:szCs w:val="24"/>
        </w:rPr>
      </w:pPr>
    </w:p>
    <w:p w:rsidR="003D0228" w:rsidRDefault="003D0228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844D36" w:rsidRPr="00E97EED" w:rsidRDefault="00844D36" w:rsidP="00E97E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7EED">
        <w:rPr>
          <w:sz w:val="24"/>
          <w:szCs w:val="24"/>
        </w:rPr>
        <w:t>Are all dichotomous keys identical? Why or why not?</w:t>
      </w:r>
    </w:p>
    <w:p w:rsidR="00514A1A" w:rsidRDefault="00514A1A" w:rsidP="009C4D50">
      <w:pPr>
        <w:ind w:left="0" w:firstLine="0"/>
        <w:rPr>
          <w:b/>
          <w:sz w:val="24"/>
          <w:szCs w:val="24"/>
        </w:rPr>
      </w:pPr>
    </w:p>
    <w:p w:rsidR="006E77B4" w:rsidRDefault="006E77B4" w:rsidP="009C4D50">
      <w:pPr>
        <w:ind w:left="0" w:firstLine="0"/>
        <w:rPr>
          <w:b/>
          <w:sz w:val="24"/>
          <w:szCs w:val="24"/>
        </w:rPr>
      </w:pPr>
    </w:p>
    <w:p w:rsidR="003D0228" w:rsidRDefault="003D0228" w:rsidP="009C4D50">
      <w:pPr>
        <w:ind w:left="0" w:firstLine="0"/>
        <w:rPr>
          <w:b/>
          <w:sz w:val="24"/>
          <w:szCs w:val="24"/>
        </w:rPr>
      </w:pPr>
    </w:p>
    <w:p w:rsidR="003D0228" w:rsidRDefault="003D0228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514A1A" w:rsidRDefault="00514A1A" w:rsidP="009C4D50">
      <w:pPr>
        <w:ind w:left="0" w:firstLine="0"/>
        <w:rPr>
          <w:sz w:val="24"/>
          <w:szCs w:val="24"/>
        </w:rPr>
      </w:pPr>
    </w:p>
    <w:p w:rsidR="00844D36" w:rsidRPr="00E17B4B" w:rsidRDefault="00844D36" w:rsidP="009C4D50">
      <w:pPr>
        <w:ind w:left="0" w:firstLine="0"/>
        <w:rPr>
          <w:i/>
          <w:sz w:val="24"/>
          <w:szCs w:val="24"/>
          <w:u w:val="single"/>
        </w:rPr>
      </w:pPr>
      <w:r w:rsidRPr="00E17B4B">
        <w:rPr>
          <w:i/>
          <w:sz w:val="24"/>
          <w:szCs w:val="24"/>
          <w:u w:val="single"/>
        </w:rPr>
        <w:t>Bonus trivia:</w:t>
      </w:r>
    </w:p>
    <w:p w:rsidR="006305B6" w:rsidRDefault="003D6F38" w:rsidP="009C4D5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 2011, science estimated that 8.7 million species </w:t>
      </w:r>
      <w:r w:rsidR="00844D36">
        <w:rPr>
          <w:sz w:val="24"/>
          <w:szCs w:val="24"/>
        </w:rPr>
        <w:t>live</w:t>
      </w:r>
      <w:r>
        <w:rPr>
          <w:sz w:val="24"/>
          <w:szCs w:val="24"/>
        </w:rPr>
        <w:t xml:space="preserve"> on the planet. </w:t>
      </w:r>
      <w:r w:rsidR="005335EE">
        <w:rPr>
          <w:sz w:val="24"/>
          <w:szCs w:val="24"/>
        </w:rPr>
        <w:t xml:space="preserve">However, we have identified only </w:t>
      </w:r>
      <w:r w:rsidR="00844D36">
        <w:rPr>
          <w:sz w:val="24"/>
          <w:szCs w:val="24"/>
        </w:rPr>
        <w:t xml:space="preserve">a very small fraction of what is out there. Scientists believe </w:t>
      </w:r>
      <w:r w:rsidR="00F87EC8">
        <w:rPr>
          <w:sz w:val="24"/>
          <w:szCs w:val="24"/>
        </w:rPr>
        <w:t>that</w:t>
      </w:r>
      <w:r w:rsidR="00844D36">
        <w:rPr>
          <w:sz w:val="24"/>
          <w:szCs w:val="24"/>
        </w:rPr>
        <w:t xml:space="preserve"> roughly </w:t>
      </w:r>
      <w:r>
        <w:rPr>
          <w:sz w:val="24"/>
          <w:szCs w:val="24"/>
        </w:rPr>
        <w:t>86% of land species and 91% of aquatic species are still unknown.</w:t>
      </w:r>
      <w:r w:rsidR="00844D36">
        <w:rPr>
          <w:sz w:val="24"/>
          <w:szCs w:val="24"/>
        </w:rPr>
        <w:t xml:space="preserve"> This means we only know about 14-15% of </w:t>
      </w:r>
      <w:r w:rsidR="0059627F">
        <w:rPr>
          <w:sz w:val="24"/>
          <w:szCs w:val="24"/>
        </w:rPr>
        <w:t>land s</w:t>
      </w:r>
      <w:r w:rsidR="00844D36">
        <w:rPr>
          <w:sz w:val="24"/>
          <w:szCs w:val="24"/>
        </w:rPr>
        <w:t xml:space="preserve">pecies </w:t>
      </w:r>
      <w:r w:rsidR="0059627F">
        <w:rPr>
          <w:sz w:val="24"/>
          <w:szCs w:val="24"/>
        </w:rPr>
        <w:t>and about 9-10% of aquatic species that exist on</w:t>
      </w:r>
      <w:r w:rsidR="00844D36">
        <w:rPr>
          <w:sz w:val="24"/>
          <w:szCs w:val="24"/>
        </w:rPr>
        <w:t xml:space="preserve"> the planet!</w:t>
      </w:r>
    </w:p>
    <w:p w:rsidR="00B158A1" w:rsidRDefault="00B158A1" w:rsidP="009C4D50">
      <w:pPr>
        <w:ind w:left="0" w:firstLine="0"/>
        <w:rPr>
          <w:sz w:val="24"/>
          <w:szCs w:val="24"/>
        </w:rPr>
      </w:pPr>
    </w:p>
    <w:p w:rsidR="00B158A1" w:rsidRDefault="00831819" w:rsidP="009C4D5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B158A1">
        <w:rPr>
          <w:sz w:val="24"/>
          <w:szCs w:val="24"/>
        </w:rPr>
        <w:t xml:space="preserve">t has </w:t>
      </w:r>
      <w:r>
        <w:rPr>
          <w:sz w:val="24"/>
          <w:szCs w:val="24"/>
        </w:rPr>
        <w:t xml:space="preserve">also </w:t>
      </w:r>
      <w:r w:rsidR="00B158A1">
        <w:rPr>
          <w:sz w:val="24"/>
          <w:szCs w:val="24"/>
        </w:rPr>
        <w:t>been suggested that ~ 40 new species of organisms are discovered every day!</w:t>
      </w:r>
    </w:p>
    <w:p w:rsidR="004970FC" w:rsidRDefault="004970FC" w:rsidP="009C4D50">
      <w:pPr>
        <w:ind w:left="0" w:firstLine="0"/>
        <w:rPr>
          <w:sz w:val="24"/>
          <w:szCs w:val="24"/>
        </w:rPr>
      </w:pPr>
    </w:p>
    <w:p w:rsidR="004970FC" w:rsidRDefault="004970FC" w:rsidP="009C4D5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Sources:</w:t>
      </w:r>
    </w:p>
    <w:p w:rsidR="004970FC" w:rsidRDefault="00FE4129" w:rsidP="009C4D50">
      <w:pPr>
        <w:ind w:left="0" w:firstLine="0"/>
        <w:rPr>
          <w:sz w:val="24"/>
          <w:szCs w:val="24"/>
        </w:rPr>
      </w:pPr>
      <w:hyperlink r:id="rId15" w:history="1">
        <w:r w:rsidR="004970FC" w:rsidRPr="000064F8">
          <w:rPr>
            <w:rStyle w:val="Hyperlink"/>
            <w:sz w:val="24"/>
            <w:szCs w:val="24"/>
          </w:rPr>
          <w:t>http://news.nationalgeographic.com/news/2011/08/110824-earths-species-8-7-million-biology-plan</w:t>
        </w:r>
        <w:r w:rsidR="004970FC" w:rsidRPr="000064F8">
          <w:rPr>
            <w:rStyle w:val="Hyperlink"/>
            <w:sz w:val="24"/>
            <w:szCs w:val="24"/>
          </w:rPr>
          <w:t>et-animals-science/</w:t>
        </w:r>
      </w:hyperlink>
    </w:p>
    <w:p w:rsidR="004970FC" w:rsidRDefault="004970FC" w:rsidP="009C4D50">
      <w:pPr>
        <w:ind w:left="0" w:firstLine="0"/>
        <w:rPr>
          <w:sz w:val="24"/>
          <w:szCs w:val="24"/>
        </w:rPr>
      </w:pPr>
    </w:p>
    <w:p w:rsidR="00CF704E" w:rsidRDefault="00FE4129" w:rsidP="009C4D50">
      <w:pPr>
        <w:ind w:left="0" w:firstLine="0"/>
        <w:rPr>
          <w:sz w:val="24"/>
          <w:szCs w:val="24"/>
        </w:rPr>
      </w:pPr>
      <w:hyperlink r:id="rId16" w:history="1">
        <w:r w:rsidR="004970FC" w:rsidRPr="000064F8">
          <w:rPr>
            <w:rStyle w:val="Hyperlink"/>
            <w:sz w:val="24"/>
            <w:szCs w:val="24"/>
          </w:rPr>
          <w:t>http://www.sciencedaily.co</w:t>
        </w:r>
        <w:r w:rsidR="004970FC" w:rsidRPr="000064F8">
          <w:rPr>
            <w:rStyle w:val="Hyperlink"/>
            <w:sz w:val="24"/>
            <w:szCs w:val="24"/>
          </w:rPr>
          <w:t>m/releases/2011/08/110823180459.htm</w:t>
        </w:r>
      </w:hyperlink>
      <w:r w:rsidR="004970FC">
        <w:rPr>
          <w:sz w:val="24"/>
          <w:szCs w:val="24"/>
        </w:rPr>
        <w:t xml:space="preserve"> </w:t>
      </w:r>
    </w:p>
    <w:sectPr w:rsidR="00CF704E" w:rsidSect="00F963C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55" w:rsidRDefault="00495C55" w:rsidP="00F963C5">
      <w:r>
        <w:separator/>
      </w:r>
    </w:p>
  </w:endnote>
  <w:endnote w:type="continuationSeparator" w:id="0">
    <w:p w:rsidR="00495C55" w:rsidRDefault="00495C55" w:rsidP="00F9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4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3C5" w:rsidRDefault="00FE4129">
        <w:pPr>
          <w:pStyle w:val="Footer"/>
          <w:jc w:val="center"/>
        </w:pPr>
        <w:r>
          <w:fldChar w:fldCharType="begin"/>
        </w:r>
        <w:r w:rsidR="00F963C5">
          <w:instrText xml:space="preserve"> PAGE   \* MERGEFORMAT </w:instrText>
        </w:r>
        <w:r>
          <w:fldChar w:fldCharType="separate"/>
        </w:r>
        <w:r w:rsidR="003D02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63C5" w:rsidRDefault="00F96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55" w:rsidRDefault="00495C55" w:rsidP="00F963C5">
      <w:r>
        <w:separator/>
      </w:r>
    </w:p>
  </w:footnote>
  <w:footnote w:type="continuationSeparator" w:id="0">
    <w:p w:rsidR="00495C55" w:rsidRDefault="00495C55" w:rsidP="00F9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716"/>
    <w:multiLevelType w:val="hybridMultilevel"/>
    <w:tmpl w:val="1B7CB7CA"/>
    <w:lvl w:ilvl="0" w:tplc="083E847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1CD"/>
    <w:multiLevelType w:val="hybridMultilevel"/>
    <w:tmpl w:val="BE7EA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E8"/>
    <w:rsid w:val="0008757F"/>
    <w:rsid w:val="00163285"/>
    <w:rsid w:val="001D2D2E"/>
    <w:rsid w:val="001F1F85"/>
    <w:rsid w:val="00217C34"/>
    <w:rsid w:val="002D13A1"/>
    <w:rsid w:val="00325BC5"/>
    <w:rsid w:val="003B22B0"/>
    <w:rsid w:val="003D0228"/>
    <w:rsid w:val="003D6F38"/>
    <w:rsid w:val="00495C55"/>
    <w:rsid w:val="004970FC"/>
    <w:rsid w:val="004B0776"/>
    <w:rsid w:val="004D3D5A"/>
    <w:rsid w:val="004F73B6"/>
    <w:rsid w:val="00514A1A"/>
    <w:rsid w:val="005335EE"/>
    <w:rsid w:val="0053561F"/>
    <w:rsid w:val="0059627F"/>
    <w:rsid w:val="005F69B5"/>
    <w:rsid w:val="006305B6"/>
    <w:rsid w:val="006E77B4"/>
    <w:rsid w:val="007273DB"/>
    <w:rsid w:val="00734D00"/>
    <w:rsid w:val="00773822"/>
    <w:rsid w:val="007742F5"/>
    <w:rsid w:val="00831819"/>
    <w:rsid w:val="00844D36"/>
    <w:rsid w:val="00861FD3"/>
    <w:rsid w:val="00866CB9"/>
    <w:rsid w:val="008D3870"/>
    <w:rsid w:val="008F39E3"/>
    <w:rsid w:val="0090742C"/>
    <w:rsid w:val="00914741"/>
    <w:rsid w:val="00984989"/>
    <w:rsid w:val="009A574F"/>
    <w:rsid w:val="009C4D50"/>
    <w:rsid w:val="00AB0E80"/>
    <w:rsid w:val="00AC43A3"/>
    <w:rsid w:val="00AD5125"/>
    <w:rsid w:val="00AF3E98"/>
    <w:rsid w:val="00AF4343"/>
    <w:rsid w:val="00B158A1"/>
    <w:rsid w:val="00B22EE7"/>
    <w:rsid w:val="00B404E5"/>
    <w:rsid w:val="00B65D04"/>
    <w:rsid w:val="00B71A49"/>
    <w:rsid w:val="00BC69A1"/>
    <w:rsid w:val="00BD7576"/>
    <w:rsid w:val="00BF0F0B"/>
    <w:rsid w:val="00C66829"/>
    <w:rsid w:val="00CF704E"/>
    <w:rsid w:val="00D77371"/>
    <w:rsid w:val="00DF05E8"/>
    <w:rsid w:val="00E17B4B"/>
    <w:rsid w:val="00E274AF"/>
    <w:rsid w:val="00E639E4"/>
    <w:rsid w:val="00E84E47"/>
    <w:rsid w:val="00E97EED"/>
    <w:rsid w:val="00EB1A3F"/>
    <w:rsid w:val="00EE69AE"/>
    <w:rsid w:val="00F87EC8"/>
    <w:rsid w:val="00F963C5"/>
    <w:rsid w:val="00FE4129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A3"/>
  </w:style>
  <w:style w:type="paragraph" w:styleId="Heading2">
    <w:name w:val="heading 2"/>
    <w:basedOn w:val="Normal"/>
    <w:link w:val="Heading2Char"/>
    <w:uiPriority w:val="9"/>
    <w:qFormat/>
    <w:rsid w:val="00AF3E98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AF3E98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F3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6F3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grame">
    <w:name w:val="grame"/>
    <w:basedOn w:val="DefaultParagraphFont"/>
    <w:rsid w:val="003D6F38"/>
  </w:style>
  <w:style w:type="character" w:customStyle="1" w:styleId="apple-converted-space">
    <w:name w:val="apple-converted-space"/>
    <w:basedOn w:val="DefaultParagraphFont"/>
    <w:rsid w:val="003D6F38"/>
  </w:style>
  <w:style w:type="character" w:customStyle="1" w:styleId="spelle">
    <w:name w:val="spelle"/>
    <w:basedOn w:val="DefaultParagraphFont"/>
    <w:rsid w:val="003D6F38"/>
  </w:style>
  <w:style w:type="character" w:styleId="Hyperlink">
    <w:name w:val="Hyperlink"/>
    <w:basedOn w:val="DefaultParagraphFont"/>
    <w:uiPriority w:val="99"/>
    <w:unhideWhenUsed/>
    <w:rsid w:val="004970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EED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3E98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F3E98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AF3E9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9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C5"/>
  </w:style>
  <w:style w:type="paragraph" w:styleId="Footer">
    <w:name w:val="footer"/>
    <w:basedOn w:val="Normal"/>
    <w:link w:val="FooterChar"/>
    <w:uiPriority w:val="99"/>
    <w:unhideWhenUsed/>
    <w:rsid w:val="00F9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C5"/>
  </w:style>
  <w:style w:type="paragraph" w:styleId="BalloonText">
    <w:name w:val="Balloon Text"/>
    <w:basedOn w:val="Normal"/>
    <w:link w:val="BalloonTextChar"/>
    <w:uiPriority w:val="99"/>
    <w:semiHidden/>
    <w:unhideWhenUsed/>
    <w:rsid w:val="00C6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02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zjessvgtwobc/dichotomous-keys/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iencedaily.com/releases/2011/08/11082318045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news.nationalgeographic.com/news/2011/08/110824-earths-species-8-7-million-biology-planet-animals-science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CC98-5589-4D4C-A904-66E9B924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kara</cp:lastModifiedBy>
  <cp:revision>3</cp:revision>
  <cp:lastPrinted>2012-09-10T23:09:00Z</cp:lastPrinted>
  <dcterms:created xsi:type="dcterms:W3CDTF">2014-12-02T00:47:00Z</dcterms:created>
  <dcterms:modified xsi:type="dcterms:W3CDTF">2014-12-02T00:51:00Z</dcterms:modified>
</cp:coreProperties>
</file>