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54" w:rsidRDefault="00C33754" w:rsidP="00C33754">
      <w:pPr>
        <w:pStyle w:val="Heading3"/>
        <w:ind w:left="0" w:firstLine="0"/>
      </w:pPr>
      <w:r>
        <w:t>Environmental Science 3205</w:t>
      </w:r>
    </w:p>
    <w:p w:rsidR="00C33754" w:rsidRDefault="00C33754" w:rsidP="00C33754">
      <w:pPr>
        <w:jc w:val="both"/>
        <w:rPr>
          <w:rFonts w:ascii="Arial" w:hAnsi="Arial"/>
          <w:sz w:val="24"/>
        </w:rPr>
      </w:pPr>
    </w:p>
    <w:p w:rsidR="002A250C" w:rsidRDefault="00C33754" w:rsidP="00C33754">
      <w:pPr>
        <w:ind w:left="2160" w:hanging="2160"/>
        <w:jc w:val="both"/>
        <w:rPr>
          <w:rFonts w:ascii="Arial" w:hAnsi="Arial" w:cs="Arial"/>
          <w:sz w:val="24"/>
          <w:szCs w:val="24"/>
        </w:rPr>
      </w:pPr>
      <w:r w:rsidRPr="00B7416F">
        <w:rPr>
          <w:rFonts w:ascii="Arial" w:hAnsi="Arial" w:cs="Arial"/>
          <w:b/>
          <w:bCs/>
          <w:sz w:val="24"/>
          <w:szCs w:val="24"/>
        </w:rPr>
        <w:t xml:space="preserve">Teacher: </w:t>
      </w:r>
      <w:r w:rsidRPr="00B7416F">
        <w:rPr>
          <w:rFonts w:ascii="Arial" w:hAnsi="Arial" w:cs="Arial"/>
          <w:b/>
          <w:bCs/>
          <w:sz w:val="24"/>
          <w:szCs w:val="24"/>
        </w:rPr>
        <w:tab/>
      </w:r>
      <w:r w:rsidRPr="00B7416F">
        <w:rPr>
          <w:rFonts w:ascii="Arial" w:hAnsi="Arial" w:cs="Arial"/>
          <w:sz w:val="24"/>
          <w:szCs w:val="24"/>
        </w:rPr>
        <w:t xml:space="preserve">Ms. Kara Bourgeois </w:t>
      </w:r>
      <w:r w:rsidRPr="00B7416F">
        <w:rPr>
          <w:rFonts w:ascii="Arial" w:hAnsi="Arial" w:cs="Arial"/>
          <w:sz w:val="24"/>
          <w:szCs w:val="24"/>
        </w:rPr>
        <w:tab/>
      </w:r>
    </w:p>
    <w:p w:rsidR="00C33754" w:rsidRPr="00B7416F" w:rsidRDefault="002A250C" w:rsidP="002A250C">
      <w:pPr>
        <w:ind w:left="2160"/>
        <w:jc w:val="both"/>
        <w:rPr>
          <w:rFonts w:ascii="Arial" w:hAnsi="Arial" w:cs="Arial"/>
          <w:b/>
          <w:bCs/>
          <w:sz w:val="24"/>
          <w:szCs w:val="24"/>
        </w:rPr>
      </w:pPr>
      <w:r w:rsidRPr="002A250C">
        <w:rPr>
          <w:rFonts w:ascii="Arial" w:hAnsi="Arial" w:cs="Arial"/>
          <w:bCs/>
          <w:sz w:val="24"/>
          <w:szCs w:val="24"/>
          <w:u w:val="single"/>
        </w:rPr>
        <w:t>Email</w:t>
      </w:r>
      <w:r>
        <w:rPr>
          <w:rFonts w:ascii="Arial" w:hAnsi="Arial" w:cs="Arial"/>
          <w:b/>
          <w:bCs/>
          <w:sz w:val="24"/>
          <w:szCs w:val="24"/>
        </w:rPr>
        <w:t>:</w:t>
      </w:r>
      <w:r>
        <w:t xml:space="preserve">  </w:t>
      </w:r>
      <w:hyperlink r:id="rId7" w:history="1">
        <w:r w:rsidR="00E66F9C" w:rsidRPr="008C62C9">
          <w:rPr>
            <w:rStyle w:val="Hyperlink"/>
            <w:rFonts w:ascii="Arial" w:hAnsi="Arial" w:cs="Arial"/>
            <w:sz w:val="24"/>
            <w:szCs w:val="24"/>
          </w:rPr>
          <w:t>karabourgeois@nlesd.ca</w:t>
        </w:r>
      </w:hyperlink>
    </w:p>
    <w:p w:rsidR="00C33754" w:rsidRPr="00B7416F" w:rsidRDefault="00C33754" w:rsidP="00C33754">
      <w:pPr>
        <w:ind w:left="1440" w:firstLine="720"/>
        <w:jc w:val="both"/>
        <w:rPr>
          <w:rFonts w:ascii="Arial" w:hAnsi="Arial" w:cs="Arial"/>
          <w:sz w:val="24"/>
          <w:szCs w:val="24"/>
        </w:rPr>
      </w:pPr>
      <w:r w:rsidRPr="002A250C">
        <w:rPr>
          <w:rFonts w:ascii="Arial" w:hAnsi="Arial" w:cs="Arial"/>
          <w:sz w:val="24"/>
          <w:szCs w:val="24"/>
          <w:u w:val="single"/>
        </w:rPr>
        <w:t>Website</w:t>
      </w:r>
      <w:r w:rsidRPr="00B7416F">
        <w:rPr>
          <w:rFonts w:ascii="Arial" w:hAnsi="Arial" w:cs="Arial"/>
          <w:sz w:val="24"/>
          <w:szCs w:val="24"/>
        </w:rPr>
        <w:t>:</w:t>
      </w:r>
      <w:r w:rsidR="002A250C">
        <w:rPr>
          <w:rFonts w:ascii="Arial" w:hAnsi="Arial" w:cs="Arial"/>
          <w:sz w:val="24"/>
          <w:szCs w:val="24"/>
        </w:rPr>
        <w:t xml:space="preserve"> </w:t>
      </w:r>
      <w:hyperlink r:id="rId8" w:history="1">
        <w:r w:rsidR="002A250C" w:rsidRPr="002A250C">
          <w:rPr>
            <w:rStyle w:val="Hyperlink"/>
            <w:rFonts w:ascii="Arial" w:hAnsi="Arial" w:cs="Arial"/>
            <w:sz w:val="24"/>
            <w:szCs w:val="24"/>
          </w:rPr>
          <w:t>http://karab</w:t>
        </w:r>
        <w:r w:rsidR="002A250C" w:rsidRPr="002A250C">
          <w:rPr>
            <w:rStyle w:val="Hyperlink"/>
            <w:rFonts w:ascii="Arial" w:hAnsi="Arial" w:cs="Arial"/>
            <w:sz w:val="24"/>
            <w:szCs w:val="24"/>
          </w:rPr>
          <w:t>ourgeoisbiology.weebly.com</w:t>
        </w:r>
      </w:hyperlink>
      <w:r w:rsidR="002A250C" w:rsidRPr="002A250C">
        <w:rPr>
          <w:sz w:val="24"/>
          <w:szCs w:val="24"/>
        </w:rPr>
        <w:tab/>
      </w:r>
    </w:p>
    <w:p w:rsidR="00C33754" w:rsidRPr="00B7416F" w:rsidRDefault="00C33754" w:rsidP="00C33754">
      <w:pPr>
        <w:jc w:val="both"/>
        <w:rPr>
          <w:rFonts w:ascii="Arial" w:hAnsi="Arial" w:cs="Arial"/>
          <w:sz w:val="24"/>
          <w:szCs w:val="24"/>
        </w:rPr>
      </w:pPr>
    </w:p>
    <w:p w:rsidR="00C33754" w:rsidRPr="00B7416F" w:rsidRDefault="00C33754" w:rsidP="00C33754">
      <w:pPr>
        <w:ind w:left="720" w:hanging="720"/>
        <w:jc w:val="both"/>
        <w:rPr>
          <w:rFonts w:ascii="Arial" w:hAnsi="Arial" w:cs="Arial"/>
          <w:sz w:val="24"/>
          <w:szCs w:val="24"/>
        </w:rPr>
      </w:pPr>
      <w:r w:rsidRPr="00B7416F">
        <w:rPr>
          <w:rFonts w:ascii="Arial" w:hAnsi="Arial" w:cs="Arial"/>
          <w:b/>
          <w:sz w:val="24"/>
          <w:szCs w:val="24"/>
        </w:rPr>
        <w:t>Text:</w:t>
      </w:r>
      <w:r w:rsidRPr="00B7416F">
        <w:rPr>
          <w:rFonts w:ascii="Arial" w:hAnsi="Arial" w:cs="Arial"/>
          <w:sz w:val="24"/>
          <w:szCs w:val="24"/>
        </w:rPr>
        <w:tab/>
      </w:r>
      <w:r w:rsidRPr="00B7416F">
        <w:rPr>
          <w:rFonts w:ascii="Arial" w:hAnsi="Arial" w:cs="Arial"/>
          <w:sz w:val="24"/>
          <w:szCs w:val="24"/>
        </w:rPr>
        <w:tab/>
      </w:r>
      <w:r w:rsidR="00B7416F" w:rsidRPr="002A250C">
        <w:rPr>
          <w:rFonts w:ascii="Arial" w:hAnsi="Arial" w:cs="Arial"/>
          <w:i/>
          <w:sz w:val="24"/>
          <w:szCs w:val="24"/>
        </w:rPr>
        <w:t xml:space="preserve">Toward a Sustainable Future: Challenges, Changes, </w:t>
      </w:r>
      <w:proofErr w:type="gramStart"/>
      <w:r w:rsidR="00B7416F" w:rsidRPr="002A250C">
        <w:rPr>
          <w:rFonts w:ascii="Arial" w:hAnsi="Arial" w:cs="Arial"/>
          <w:i/>
          <w:sz w:val="24"/>
          <w:szCs w:val="24"/>
        </w:rPr>
        <w:t>Choices</w:t>
      </w:r>
      <w:proofErr w:type="gramEnd"/>
      <w:r w:rsidRPr="00B7416F">
        <w:rPr>
          <w:rFonts w:ascii="Arial" w:hAnsi="Arial" w:cs="Arial"/>
          <w:sz w:val="24"/>
          <w:szCs w:val="24"/>
        </w:rPr>
        <w:tab/>
      </w:r>
    </w:p>
    <w:p w:rsidR="00C33754" w:rsidRPr="00B7416F" w:rsidRDefault="00C33754" w:rsidP="00C33754">
      <w:pPr>
        <w:jc w:val="both"/>
        <w:rPr>
          <w:rFonts w:ascii="Arial" w:hAnsi="Arial" w:cs="Arial"/>
          <w:sz w:val="24"/>
          <w:szCs w:val="24"/>
        </w:rPr>
      </w:pPr>
    </w:p>
    <w:p w:rsidR="0063082D" w:rsidRDefault="0063082D" w:rsidP="00C33754">
      <w:pPr>
        <w:jc w:val="both"/>
        <w:rPr>
          <w:rFonts w:ascii="Arial" w:hAnsi="Arial" w:cs="Arial"/>
          <w:b/>
          <w:sz w:val="24"/>
          <w:szCs w:val="24"/>
        </w:rPr>
      </w:pPr>
    </w:p>
    <w:p w:rsidR="00C33754" w:rsidRPr="0063082D" w:rsidRDefault="00C33754" w:rsidP="00C33754">
      <w:pPr>
        <w:jc w:val="both"/>
        <w:rPr>
          <w:rFonts w:ascii="Arial" w:hAnsi="Arial" w:cs="Arial"/>
          <w:sz w:val="22"/>
          <w:szCs w:val="22"/>
        </w:rPr>
      </w:pPr>
      <w:r w:rsidRPr="0063082D">
        <w:rPr>
          <w:rFonts w:ascii="Arial" w:hAnsi="Arial" w:cs="Arial"/>
          <w:b/>
          <w:sz w:val="22"/>
          <w:szCs w:val="22"/>
        </w:rPr>
        <w:t>Description:</w:t>
      </w:r>
    </w:p>
    <w:p w:rsidR="00B7416F" w:rsidRPr="0063082D" w:rsidRDefault="00B7416F" w:rsidP="00196BE0">
      <w:pPr>
        <w:overflowPunct/>
        <w:textAlignment w:val="auto"/>
        <w:rPr>
          <w:rFonts w:ascii="Arial" w:hAnsi="Arial" w:cs="Arial"/>
          <w:color w:val="000000"/>
          <w:sz w:val="22"/>
          <w:szCs w:val="22"/>
        </w:rPr>
      </w:pPr>
    </w:p>
    <w:p w:rsidR="00196BE0" w:rsidRPr="0063082D" w:rsidRDefault="00196BE0" w:rsidP="00196BE0">
      <w:pPr>
        <w:overflowPunct/>
        <w:textAlignment w:val="auto"/>
        <w:rPr>
          <w:rFonts w:ascii="Arial" w:hAnsi="Arial" w:cs="Arial"/>
          <w:color w:val="000000"/>
          <w:sz w:val="22"/>
          <w:szCs w:val="22"/>
        </w:rPr>
      </w:pPr>
      <w:r w:rsidRPr="0063082D">
        <w:rPr>
          <w:rFonts w:ascii="Arial" w:hAnsi="Arial" w:cs="Arial"/>
          <w:color w:val="000000"/>
          <w:sz w:val="22"/>
          <w:szCs w:val="22"/>
        </w:rPr>
        <w:t>Environmental Science 3205 is a provincial science course that aims to develop scientific literacy for</w:t>
      </w:r>
      <w:r w:rsidR="00B7416F" w:rsidRPr="0063082D">
        <w:rPr>
          <w:rFonts w:ascii="Arial" w:hAnsi="Arial" w:cs="Arial"/>
          <w:color w:val="000000"/>
          <w:sz w:val="22"/>
          <w:szCs w:val="22"/>
        </w:rPr>
        <w:t xml:space="preserve"> </w:t>
      </w:r>
      <w:r w:rsidRPr="0063082D">
        <w:rPr>
          <w:rFonts w:ascii="Arial" w:hAnsi="Arial" w:cs="Arial"/>
          <w:color w:val="000000"/>
          <w:sz w:val="22"/>
          <w:szCs w:val="22"/>
        </w:rPr>
        <w:t>students of all abilities. Scientific literacy is an evolving combination of the sci</w:t>
      </w:r>
      <w:r w:rsidR="00B7416F" w:rsidRPr="0063082D">
        <w:rPr>
          <w:rFonts w:ascii="Arial" w:hAnsi="Arial" w:cs="Arial"/>
          <w:color w:val="000000"/>
          <w:sz w:val="22"/>
          <w:szCs w:val="22"/>
        </w:rPr>
        <w:t xml:space="preserve">ence related attitudes, skills, </w:t>
      </w:r>
      <w:r w:rsidRPr="0063082D">
        <w:rPr>
          <w:rFonts w:ascii="Arial" w:hAnsi="Arial" w:cs="Arial"/>
          <w:color w:val="000000"/>
          <w:sz w:val="22"/>
          <w:szCs w:val="22"/>
        </w:rPr>
        <w:t>and knowledge students need to develop inquiry, problem-solving, an</w:t>
      </w:r>
      <w:r w:rsidR="00B7416F" w:rsidRPr="0063082D">
        <w:rPr>
          <w:rFonts w:ascii="Arial" w:hAnsi="Arial" w:cs="Arial"/>
          <w:color w:val="000000"/>
          <w:sz w:val="22"/>
          <w:szCs w:val="22"/>
        </w:rPr>
        <w:t xml:space="preserve">d decision-making abilities; to </w:t>
      </w:r>
      <w:r w:rsidRPr="0063082D">
        <w:rPr>
          <w:rFonts w:ascii="Arial" w:hAnsi="Arial" w:cs="Arial"/>
          <w:color w:val="000000"/>
          <w:sz w:val="22"/>
          <w:szCs w:val="22"/>
        </w:rPr>
        <w:t>become lifelong learners; and to maintain a sense of wonder about the world around them.</w:t>
      </w:r>
    </w:p>
    <w:p w:rsidR="00B7416F" w:rsidRPr="0063082D" w:rsidRDefault="00B7416F" w:rsidP="00196BE0">
      <w:pPr>
        <w:overflowPunct/>
        <w:textAlignment w:val="auto"/>
        <w:rPr>
          <w:rFonts w:ascii="Arial" w:hAnsi="Arial" w:cs="Arial"/>
          <w:color w:val="000000"/>
          <w:sz w:val="22"/>
          <w:szCs w:val="22"/>
        </w:rPr>
      </w:pPr>
    </w:p>
    <w:p w:rsidR="00196BE0" w:rsidRPr="0063082D" w:rsidRDefault="00196BE0" w:rsidP="00196BE0">
      <w:pPr>
        <w:overflowPunct/>
        <w:textAlignment w:val="auto"/>
        <w:rPr>
          <w:rFonts w:ascii="Arial" w:hAnsi="Arial" w:cs="Arial"/>
          <w:color w:val="000000"/>
          <w:sz w:val="22"/>
          <w:szCs w:val="22"/>
        </w:rPr>
      </w:pPr>
      <w:r w:rsidRPr="0063082D">
        <w:rPr>
          <w:rFonts w:ascii="Arial" w:hAnsi="Arial" w:cs="Arial"/>
          <w:color w:val="000000"/>
          <w:sz w:val="22"/>
          <w:szCs w:val="22"/>
        </w:rPr>
        <w:t>Environmental Science 3205 provides students with an introduction to the content of environmental</w:t>
      </w:r>
      <w:r w:rsidR="00B7416F" w:rsidRPr="0063082D">
        <w:rPr>
          <w:rFonts w:ascii="Arial" w:hAnsi="Arial" w:cs="Arial"/>
          <w:color w:val="000000"/>
          <w:sz w:val="22"/>
          <w:szCs w:val="22"/>
        </w:rPr>
        <w:t xml:space="preserve"> </w:t>
      </w:r>
      <w:r w:rsidRPr="0063082D">
        <w:rPr>
          <w:rFonts w:ascii="Arial" w:hAnsi="Arial" w:cs="Arial"/>
          <w:color w:val="000000"/>
          <w:sz w:val="22"/>
          <w:szCs w:val="22"/>
        </w:rPr>
        <w:t>science. This course is activity-oriented and employs a variety of le</w:t>
      </w:r>
      <w:r w:rsidR="00B7416F" w:rsidRPr="0063082D">
        <w:rPr>
          <w:rFonts w:ascii="Arial" w:hAnsi="Arial" w:cs="Arial"/>
          <w:color w:val="000000"/>
          <w:sz w:val="22"/>
          <w:szCs w:val="22"/>
        </w:rPr>
        <w:t xml:space="preserve">arning/teaching strategies that </w:t>
      </w:r>
      <w:r w:rsidRPr="0063082D">
        <w:rPr>
          <w:rFonts w:ascii="Arial" w:hAnsi="Arial" w:cs="Arial"/>
          <w:color w:val="000000"/>
          <w:sz w:val="22"/>
          <w:szCs w:val="22"/>
        </w:rPr>
        <w:t>emphasize the development of higher level process skills. Through object</w:t>
      </w:r>
      <w:r w:rsidR="00B7416F" w:rsidRPr="0063082D">
        <w:rPr>
          <w:rFonts w:ascii="Arial" w:hAnsi="Arial" w:cs="Arial"/>
          <w:color w:val="000000"/>
          <w:sz w:val="22"/>
          <w:szCs w:val="22"/>
        </w:rPr>
        <w:t xml:space="preserve">ive and critical examination of </w:t>
      </w:r>
      <w:r w:rsidRPr="0063082D">
        <w:rPr>
          <w:rFonts w:ascii="Arial" w:hAnsi="Arial" w:cs="Arial"/>
          <w:color w:val="000000"/>
          <w:sz w:val="22"/>
          <w:szCs w:val="22"/>
        </w:rPr>
        <w:t xml:space="preserve">present environmental management and conservation procedures, </w:t>
      </w:r>
      <w:r w:rsidR="00B7416F" w:rsidRPr="0063082D">
        <w:rPr>
          <w:rFonts w:ascii="Arial" w:hAnsi="Arial" w:cs="Arial"/>
          <w:color w:val="000000"/>
          <w:sz w:val="22"/>
          <w:szCs w:val="22"/>
        </w:rPr>
        <w:t xml:space="preserve">an appreciation for the need of </w:t>
      </w:r>
      <w:r w:rsidRPr="0063082D">
        <w:rPr>
          <w:rFonts w:ascii="Arial" w:hAnsi="Arial" w:cs="Arial"/>
          <w:color w:val="000000"/>
          <w:sz w:val="22"/>
          <w:szCs w:val="22"/>
        </w:rPr>
        <w:t>creating a sustainable environment is promoted.</w:t>
      </w:r>
    </w:p>
    <w:p w:rsidR="00B7416F" w:rsidRPr="0063082D" w:rsidRDefault="00B7416F" w:rsidP="00196BE0">
      <w:pPr>
        <w:overflowPunct/>
        <w:textAlignment w:val="auto"/>
        <w:rPr>
          <w:rFonts w:ascii="Arial" w:hAnsi="Arial" w:cs="Arial"/>
          <w:color w:val="000000"/>
          <w:sz w:val="22"/>
          <w:szCs w:val="22"/>
        </w:rPr>
      </w:pPr>
    </w:p>
    <w:p w:rsidR="00196BE0" w:rsidRPr="0063082D" w:rsidRDefault="00196BE0" w:rsidP="00196BE0">
      <w:pPr>
        <w:overflowPunct/>
        <w:textAlignment w:val="auto"/>
        <w:rPr>
          <w:rFonts w:ascii="Arial" w:hAnsi="Arial" w:cs="Arial"/>
          <w:color w:val="000000"/>
          <w:sz w:val="22"/>
          <w:szCs w:val="22"/>
        </w:rPr>
      </w:pPr>
      <w:r w:rsidRPr="0063082D">
        <w:rPr>
          <w:rFonts w:ascii="Arial" w:hAnsi="Arial" w:cs="Arial"/>
          <w:color w:val="000000"/>
          <w:sz w:val="22"/>
          <w:szCs w:val="22"/>
        </w:rPr>
        <w:t>Environmental Science 3205 is composed of five units that contain core activities.</w:t>
      </w:r>
    </w:p>
    <w:p w:rsidR="00B7416F" w:rsidRPr="0063082D" w:rsidRDefault="00B7416F" w:rsidP="00196BE0">
      <w:pPr>
        <w:overflowPunct/>
        <w:textAlignment w:val="auto"/>
        <w:rPr>
          <w:rFonts w:ascii="Arial" w:hAnsi="Arial" w:cs="Arial"/>
          <w:b/>
          <w:bCs/>
          <w:color w:val="000000"/>
          <w:sz w:val="22"/>
          <w:szCs w:val="22"/>
        </w:rPr>
      </w:pPr>
    </w:p>
    <w:p w:rsidR="00196BE0" w:rsidRPr="002A250C" w:rsidRDefault="00196BE0" w:rsidP="002A250C">
      <w:pPr>
        <w:overflowPunct/>
        <w:ind w:firstLine="720"/>
        <w:textAlignment w:val="auto"/>
        <w:rPr>
          <w:rFonts w:ascii="Arial" w:hAnsi="Arial" w:cs="Arial"/>
          <w:bCs/>
          <w:color w:val="000000"/>
          <w:sz w:val="22"/>
          <w:szCs w:val="22"/>
        </w:rPr>
      </w:pPr>
      <w:r w:rsidRPr="002A250C">
        <w:rPr>
          <w:rFonts w:ascii="Arial" w:hAnsi="Arial" w:cs="Arial"/>
          <w:bCs/>
          <w:color w:val="000000"/>
          <w:sz w:val="22"/>
          <w:szCs w:val="22"/>
          <w:u w:val="single"/>
        </w:rPr>
        <w:t>Unit 1</w:t>
      </w:r>
      <w:r w:rsidRPr="002A250C">
        <w:rPr>
          <w:rFonts w:ascii="Arial" w:hAnsi="Arial" w:cs="Arial"/>
          <w:bCs/>
          <w:color w:val="000000"/>
          <w:sz w:val="22"/>
          <w:szCs w:val="22"/>
        </w:rPr>
        <w:t>: Introduction to Environmental Science</w:t>
      </w:r>
    </w:p>
    <w:p w:rsidR="0063082D" w:rsidRPr="002A250C" w:rsidRDefault="0063082D" w:rsidP="00196BE0">
      <w:pPr>
        <w:overflowPunct/>
        <w:textAlignment w:val="auto"/>
        <w:rPr>
          <w:rFonts w:ascii="Arial" w:hAnsi="Arial" w:cs="Arial"/>
          <w:bCs/>
          <w:color w:val="000000"/>
          <w:sz w:val="22"/>
          <w:szCs w:val="22"/>
        </w:rPr>
      </w:pPr>
    </w:p>
    <w:p w:rsidR="00196BE0" w:rsidRPr="002A250C" w:rsidRDefault="00196BE0" w:rsidP="002A250C">
      <w:pPr>
        <w:overflowPunct/>
        <w:ind w:firstLine="720"/>
        <w:textAlignment w:val="auto"/>
        <w:rPr>
          <w:rFonts w:ascii="Arial" w:hAnsi="Arial" w:cs="Arial"/>
          <w:bCs/>
          <w:color w:val="000000"/>
          <w:sz w:val="22"/>
          <w:szCs w:val="22"/>
        </w:rPr>
      </w:pPr>
      <w:r w:rsidRPr="002A250C">
        <w:rPr>
          <w:rFonts w:ascii="Arial" w:hAnsi="Arial" w:cs="Arial"/>
          <w:bCs/>
          <w:color w:val="000000"/>
          <w:sz w:val="22"/>
          <w:szCs w:val="22"/>
          <w:u w:val="single"/>
        </w:rPr>
        <w:t>Unit 2</w:t>
      </w:r>
      <w:r w:rsidRPr="002A250C">
        <w:rPr>
          <w:rFonts w:ascii="Arial" w:hAnsi="Arial" w:cs="Arial"/>
          <w:bCs/>
          <w:color w:val="000000"/>
          <w:sz w:val="22"/>
          <w:szCs w:val="22"/>
        </w:rPr>
        <w:t>: Recreation and the Environment</w:t>
      </w:r>
    </w:p>
    <w:p w:rsidR="0063082D" w:rsidRPr="002A250C" w:rsidRDefault="0063082D" w:rsidP="00196BE0">
      <w:pPr>
        <w:overflowPunct/>
        <w:textAlignment w:val="auto"/>
        <w:rPr>
          <w:rFonts w:ascii="Arial" w:hAnsi="Arial" w:cs="Arial"/>
          <w:bCs/>
          <w:color w:val="000000"/>
          <w:sz w:val="22"/>
          <w:szCs w:val="22"/>
        </w:rPr>
      </w:pPr>
    </w:p>
    <w:p w:rsidR="00196BE0" w:rsidRPr="002A250C" w:rsidRDefault="00196BE0" w:rsidP="002A250C">
      <w:pPr>
        <w:overflowPunct/>
        <w:ind w:firstLine="720"/>
        <w:textAlignment w:val="auto"/>
        <w:rPr>
          <w:rFonts w:ascii="Arial" w:hAnsi="Arial" w:cs="Arial"/>
          <w:bCs/>
          <w:color w:val="000000"/>
          <w:sz w:val="22"/>
          <w:szCs w:val="22"/>
        </w:rPr>
      </w:pPr>
      <w:r w:rsidRPr="002A250C">
        <w:rPr>
          <w:rFonts w:ascii="Arial" w:hAnsi="Arial" w:cs="Arial"/>
          <w:bCs/>
          <w:color w:val="000000"/>
          <w:sz w:val="22"/>
          <w:szCs w:val="22"/>
          <w:u w:val="single"/>
        </w:rPr>
        <w:t>Unit 3</w:t>
      </w:r>
      <w:r w:rsidRPr="002A250C">
        <w:rPr>
          <w:rFonts w:ascii="Arial" w:hAnsi="Arial" w:cs="Arial"/>
          <w:bCs/>
          <w:color w:val="000000"/>
          <w:sz w:val="22"/>
          <w:szCs w:val="22"/>
        </w:rPr>
        <w:t>: Land Use and the Environment</w:t>
      </w:r>
    </w:p>
    <w:p w:rsidR="0063082D" w:rsidRPr="002A250C" w:rsidRDefault="0063082D" w:rsidP="00196BE0">
      <w:pPr>
        <w:overflowPunct/>
        <w:textAlignment w:val="auto"/>
        <w:rPr>
          <w:rFonts w:ascii="Arial" w:hAnsi="Arial" w:cs="Arial"/>
          <w:bCs/>
          <w:color w:val="000000"/>
          <w:sz w:val="22"/>
          <w:szCs w:val="22"/>
        </w:rPr>
      </w:pPr>
    </w:p>
    <w:p w:rsidR="00196BE0" w:rsidRPr="002A250C" w:rsidRDefault="00196BE0" w:rsidP="002A250C">
      <w:pPr>
        <w:overflowPunct/>
        <w:ind w:firstLine="720"/>
        <w:textAlignment w:val="auto"/>
        <w:rPr>
          <w:rFonts w:ascii="Arial" w:hAnsi="Arial" w:cs="Arial"/>
          <w:bCs/>
          <w:color w:val="000000"/>
          <w:sz w:val="22"/>
          <w:szCs w:val="22"/>
        </w:rPr>
      </w:pPr>
      <w:r w:rsidRPr="002A250C">
        <w:rPr>
          <w:rFonts w:ascii="Arial" w:hAnsi="Arial" w:cs="Arial"/>
          <w:bCs/>
          <w:color w:val="000000"/>
          <w:sz w:val="22"/>
          <w:szCs w:val="22"/>
          <w:u w:val="single"/>
        </w:rPr>
        <w:t>Unit 4</w:t>
      </w:r>
      <w:r w:rsidRPr="002A250C">
        <w:rPr>
          <w:rFonts w:ascii="Arial" w:hAnsi="Arial" w:cs="Arial"/>
          <w:bCs/>
          <w:color w:val="000000"/>
          <w:sz w:val="22"/>
          <w:szCs w:val="22"/>
        </w:rPr>
        <w:t>: Water and the Environment</w:t>
      </w:r>
    </w:p>
    <w:p w:rsidR="0063082D" w:rsidRPr="002A250C" w:rsidRDefault="0063082D" w:rsidP="00196BE0">
      <w:pPr>
        <w:overflowPunct/>
        <w:textAlignment w:val="auto"/>
        <w:rPr>
          <w:rFonts w:ascii="Arial" w:hAnsi="Arial" w:cs="Arial"/>
          <w:bCs/>
          <w:color w:val="000000"/>
          <w:sz w:val="22"/>
          <w:szCs w:val="22"/>
        </w:rPr>
      </w:pPr>
    </w:p>
    <w:p w:rsidR="0063082D" w:rsidRPr="002A250C" w:rsidRDefault="00196BE0" w:rsidP="002A250C">
      <w:pPr>
        <w:overflowPunct/>
        <w:ind w:firstLine="720"/>
        <w:textAlignment w:val="auto"/>
        <w:rPr>
          <w:rFonts w:ascii="Arial" w:hAnsi="Arial" w:cs="Arial"/>
          <w:bCs/>
          <w:color w:val="000000"/>
          <w:sz w:val="22"/>
          <w:szCs w:val="22"/>
        </w:rPr>
      </w:pPr>
      <w:r w:rsidRPr="002A250C">
        <w:rPr>
          <w:rFonts w:ascii="Arial" w:hAnsi="Arial" w:cs="Arial"/>
          <w:bCs/>
          <w:color w:val="000000"/>
          <w:sz w:val="22"/>
          <w:szCs w:val="22"/>
          <w:u w:val="single"/>
        </w:rPr>
        <w:t>Unit 5</w:t>
      </w:r>
      <w:r w:rsidRPr="002A250C">
        <w:rPr>
          <w:rFonts w:ascii="Arial" w:hAnsi="Arial" w:cs="Arial"/>
          <w:bCs/>
          <w:color w:val="000000"/>
          <w:sz w:val="22"/>
          <w:szCs w:val="22"/>
        </w:rPr>
        <w:t>: The Atmosphere and the Environment</w:t>
      </w:r>
    </w:p>
    <w:p w:rsidR="0063082D" w:rsidRDefault="0063082D" w:rsidP="00196BE0">
      <w:pPr>
        <w:overflowPunct/>
        <w:textAlignment w:val="auto"/>
        <w:rPr>
          <w:rFonts w:ascii="Arial" w:hAnsi="Arial" w:cs="Arial"/>
          <w:b/>
          <w:bCs/>
          <w:color w:val="000000"/>
          <w:sz w:val="22"/>
          <w:szCs w:val="22"/>
        </w:rPr>
      </w:pPr>
    </w:p>
    <w:p w:rsidR="002A250C" w:rsidRDefault="002A250C" w:rsidP="00196BE0">
      <w:pPr>
        <w:overflowPunct/>
        <w:textAlignment w:val="auto"/>
        <w:rPr>
          <w:rFonts w:ascii="Arial" w:hAnsi="Arial" w:cs="Arial"/>
          <w:b/>
          <w:bCs/>
          <w:color w:val="000000"/>
          <w:sz w:val="22"/>
          <w:szCs w:val="22"/>
        </w:rPr>
      </w:pPr>
    </w:p>
    <w:p w:rsidR="00196BE0" w:rsidRPr="0063082D" w:rsidRDefault="00196BE0" w:rsidP="00196BE0">
      <w:pPr>
        <w:overflowPunct/>
        <w:textAlignment w:val="auto"/>
        <w:rPr>
          <w:rFonts w:ascii="Arial" w:hAnsi="Arial" w:cs="Arial"/>
          <w:b/>
          <w:bCs/>
          <w:color w:val="000000"/>
          <w:sz w:val="22"/>
          <w:szCs w:val="22"/>
        </w:rPr>
      </w:pPr>
      <w:r w:rsidRPr="0063082D">
        <w:rPr>
          <w:rFonts w:ascii="Arial" w:hAnsi="Arial" w:cs="Arial"/>
          <w:b/>
          <w:bCs/>
          <w:color w:val="000000"/>
          <w:sz w:val="22"/>
          <w:szCs w:val="22"/>
        </w:rPr>
        <w:t>Evaluation Plan for Environmental Science 3205:</w:t>
      </w:r>
    </w:p>
    <w:p w:rsidR="002309C9" w:rsidRPr="0063082D" w:rsidRDefault="002309C9" w:rsidP="00196BE0">
      <w:pPr>
        <w:overflowPunct/>
        <w:textAlignment w:val="auto"/>
        <w:rPr>
          <w:rFonts w:ascii="Arial" w:hAnsi="Arial" w:cs="Arial"/>
          <w:color w:val="000000"/>
          <w:sz w:val="22"/>
          <w:szCs w:val="22"/>
        </w:rPr>
      </w:pPr>
    </w:p>
    <w:p w:rsidR="00196BE0" w:rsidRPr="0063082D" w:rsidRDefault="00196BE0" w:rsidP="00196BE0">
      <w:pPr>
        <w:overflowPunct/>
        <w:textAlignment w:val="auto"/>
        <w:rPr>
          <w:rFonts w:ascii="Arial" w:hAnsi="Arial" w:cs="Arial"/>
          <w:color w:val="000000"/>
          <w:sz w:val="22"/>
          <w:szCs w:val="22"/>
        </w:rPr>
      </w:pPr>
      <w:r w:rsidRPr="0063082D">
        <w:rPr>
          <w:rFonts w:ascii="Arial" w:hAnsi="Arial" w:cs="Arial"/>
          <w:color w:val="000000"/>
          <w:sz w:val="22"/>
          <w:szCs w:val="22"/>
        </w:rPr>
        <w:t>Tests/Quizzes 40%</w:t>
      </w:r>
    </w:p>
    <w:p w:rsidR="00196BE0" w:rsidRPr="0063082D" w:rsidRDefault="00196BE0" w:rsidP="00196BE0">
      <w:pPr>
        <w:overflowPunct/>
        <w:textAlignment w:val="auto"/>
        <w:rPr>
          <w:rFonts w:ascii="Arial" w:hAnsi="Arial" w:cs="Arial"/>
          <w:color w:val="000000"/>
          <w:sz w:val="22"/>
          <w:szCs w:val="22"/>
        </w:rPr>
      </w:pPr>
      <w:r w:rsidRPr="0063082D">
        <w:rPr>
          <w:rFonts w:ascii="Arial" w:hAnsi="Arial" w:cs="Arial"/>
          <w:color w:val="000000"/>
          <w:sz w:val="22"/>
          <w:szCs w:val="22"/>
        </w:rPr>
        <w:t>Performance Assessment 60%</w:t>
      </w:r>
    </w:p>
    <w:p w:rsidR="002309C9" w:rsidRPr="0063082D" w:rsidRDefault="002309C9" w:rsidP="00196BE0">
      <w:pPr>
        <w:overflowPunct/>
        <w:textAlignment w:val="auto"/>
        <w:rPr>
          <w:rFonts w:ascii="Arial" w:hAnsi="Arial" w:cs="Arial"/>
          <w:b/>
          <w:bCs/>
          <w:i/>
          <w:iCs/>
          <w:color w:val="000000"/>
          <w:sz w:val="22"/>
          <w:szCs w:val="22"/>
        </w:rPr>
      </w:pPr>
    </w:p>
    <w:p w:rsidR="0063082D" w:rsidRPr="0063082D" w:rsidRDefault="00196BE0" w:rsidP="00196BE0">
      <w:pPr>
        <w:overflowPunct/>
        <w:textAlignment w:val="auto"/>
        <w:rPr>
          <w:rFonts w:ascii="Arial" w:hAnsi="Arial" w:cs="Arial"/>
          <w:b/>
          <w:bCs/>
          <w:i/>
          <w:iCs/>
          <w:color w:val="000000"/>
          <w:sz w:val="22"/>
          <w:szCs w:val="22"/>
        </w:rPr>
      </w:pPr>
      <w:r w:rsidRPr="0063082D">
        <w:rPr>
          <w:rFonts w:ascii="Arial" w:hAnsi="Arial" w:cs="Arial"/>
          <w:b/>
          <w:bCs/>
          <w:i/>
          <w:iCs/>
          <w:color w:val="000000"/>
          <w:sz w:val="22"/>
          <w:szCs w:val="22"/>
          <w:u w:val="single"/>
        </w:rPr>
        <w:t>Note</w:t>
      </w:r>
      <w:r w:rsidR="0063082D" w:rsidRPr="0063082D">
        <w:rPr>
          <w:rFonts w:ascii="Arial" w:hAnsi="Arial" w:cs="Arial"/>
          <w:b/>
          <w:bCs/>
          <w:i/>
          <w:iCs/>
          <w:color w:val="000000"/>
          <w:sz w:val="22"/>
          <w:szCs w:val="22"/>
          <w:u w:val="single"/>
        </w:rPr>
        <w:t>s</w:t>
      </w:r>
      <w:r w:rsidRPr="0063082D">
        <w:rPr>
          <w:rFonts w:ascii="Arial" w:hAnsi="Arial" w:cs="Arial"/>
          <w:b/>
          <w:bCs/>
          <w:i/>
          <w:iCs/>
          <w:color w:val="000000"/>
          <w:sz w:val="22"/>
          <w:szCs w:val="22"/>
        </w:rPr>
        <w:t xml:space="preserve">: </w:t>
      </w:r>
    </w:p>
    <w:p w:rsidR="00196BE0" w:rsidRPr="00E86543" w:rsidRDefault="00196BE0" w:rsidP="0063082D">
      <w:pPr>
        <w:pStyle w:val="ListParagraph"/>
        <w:numPr>
          <w:ilvl w:val="0"/>
          <w:numId w:val="2"/>
        </w:numPr>
        <w:overflowPunct/>
        <w:textAlignment w:val="auto"/>
        <w:rPr>
          <w:rFonts w:ascii="Arial" w:hAnsi="Arial" w:cs="Arial"/>
          <w:b/>
          <w:bCs/>
          <w:i/>
          <w:iCs/>
          <w:color w:val="000000"/>
          <w:sz w:val="22"/>
          <w:szCs w:val="22"/>
        </w:rPr>
      </w:pPr>
      <w:r w:rsidRPr="00E86543">
        <w:rPr>
          <w:rFonts w:ascii="Arial" w:hAnsi="Arial" w:cs="Arial"/>
          <w:b/>
          <w:bCs/>
          <w:i/>
          <w:iCs/>
          <w:color w:val="000000"/>
          <w:sz w:val="22"/>
          <w:szCs w:val="22"/>
        </w:rPr>
        <w:t>Summative examinations are not included in the evaluation of Environmental Science 3205.</w:t>
      </w:r>
    </w:p>
    <w:p w:rsidR="0063082D" w:rsidRPr="00E86543" w:rsidRDefault="00196BE0" w:rsidP="0063082D">
      <w:pPr>
        <w:pStyle w:val="ListParagraph"/>
        <w:numPr>
          <w:ilvl w:val="0"/>
          <w:numId w:val="2"/>
        </w:numPr>
        <w:overflowPunct/>
        <w:textAlignment w:val="auto"/>
        <w:rPr>
          <w:rFonts w:ascii="Arial" w:hAnsi="Arial" w:cs="Arial"/>
          <w:b/>
          <w:bCs/>
          <w:i/>
          <w:iCs/>
          <w:color w:val="000000"/>
          <w:sz w:val="22"/>
          <w:szCs w:val="22"/>
        </w:rPr>
      </w:pPr>
      <w:r w:rsidRPr="00E86543">
        <w:rPr>
          <w:rFonts w:ascii="Arial" w:hAnsi="Arial" w:cs="Arial"/>
          <w:b/>
          <w:bCs/>
          <w:i/>
          <w:iCs/>
          <w:color w:val="000000"/>
          <w:sz w:val="22"/>
          <w:szCs w:val="22"/>
        </w:rPr>
        <w:t>Students are required to complete a formative assessment during the examination periods in January</w:t>
      </w:r>
      <w:r w:rsidR="0063082D" w:rsidRPr="00E86543">
        <w:rPr>
          <w:rFonts w:ascii="Arial" w:hAnsi="Arial" w:cs="Arial"/>
          <w:b/>
          <w:bCs/>
          <w:i/>
          <w:iCs/>
          <w:color w:val="000000"/>
          <w:sz w:val="22"/>
          <w:szCs w:val="22"/>
        </w:rPr>
        <w:t xml:space="preserve"> </w:t>
      </w:r>
      <w:r w:rsidRPr="00E86543">
        <w:rPr>
          <w:rFonts w:ascii="Arial" w:hAnsi="Arial" w:cs="Arial"/>
          <w:b/>
          <w:bCs/>
          <w:i/>
          <w:iCs/>
          <w:color w:val="000000"/>
          <w:sz w:val="22"/>
          <w:szCs w:val="22"/>
        </w:rPr>
        <w:t>and June.</w:t>
      </w:r>
    </w:p>
    <w:p w:rsidR="00C33754" w:rsidRPr="0063082D" w:rsidRDefault="00C33754" w:rsidP="0063082D">
      <w:pPr>
        <w:pStyle w:val="ListParagraph"/>
        <w:numPr>
          <w:ilvl w:val="0"/>
          <w:numId w:val="2"/>
        </w:numPr>
        <w:overflowPunct/>
        <w:textAlignment w:val="auto"/>
        <w:rPr>
          <w:rFonts w:ascii="Arial" w:hAnsi="Arial" w:cs="Arial"/>
          <w:b/>
          <w:bCs/>
          <w:i/>
          <w:iCs/>
          <w:color w:val="000000"/>
          <w:sz w:val="22"/>
          <w:szCs w:val="22"/>
        </w:rPr>
      </w:pPr>
      <w:r w:rsidRPr="0063082D">
        <w:rPr>
          <w:rFonts w:ascii="Arial" w:hAnsi="Arial" w:cs="Arial"/>
          <w:sz w:val="22"/>
          <w:szCs w:val="22"/>
        </w:rPr>
        <w:t>Student grades for the November reporting period are comprised of results obtained for tests/quizzes (80%) and performance assessment (20%).</w:t>
      </w:r>
    </w:p>
    <w:p w:rsidR="00E86543" w:rsidRDefault="00E86543" w:rsidP="00C33754">
      <w:pPr>
        <w:rPr>
          <w:rFonts w:ascii="Arial" w:hAnsi="Arial" w:cs="Arial"/>
          <w:sz w:val="22"/>
          <w:szCs w:val="22"/>
        </w:rPr>
      </w:pPr>
    </w:p>
    <w:p w:rsidR="00C33754" w:rsidRPr="0063082D" w:rsidRDefault="00C33754" w:rsidP="00C33754">
      <w:pPr>
        <w:rPr>
          <w:rFonts w:ascii="Arial" w:hAnsi="Arial" w:cs="Arial"/>
          <w:b/>
          <w:sz w:val="22"/>
          <w:szCs w:val="22"/>
        </w:rPr>
      </w:pPr>
      <w:r w:rsidRPr="0063082D">
        <w:rPr>
          <w:rFonts w:ascii="Arial" w:hAnsi="Arial" w:cs="Arial"/>
          <w:b/>
          <w:sz w:val="22"/>
          <w:szCs w:val="22"/>
        </w:rPr>
        <w:lastRenderedPageBreak/>
        <w:t>IMPORTANT POINTS</w:t>
      </w:r>
    </w:p>
    <w:p w:rsidR="00C33754" w:rsidRPr="0063082D" w:rsidRDefault="00C33754" w:rsidP="00C33754">
      <w:pPr>
        <w:rPr>
          <w:rFonts w:ascii="Arial" w:hAnsi="Arial" w:cs="Arial"/>
          <w:b/>
          <w:i/>
          <w:sz w:val="22"/>
          <w:szCs w:val="22"/>
          <w:u w:val="single"/>
        </w:rPr>
      </w:pPr>
    </w:p>
    <w:p w:rsidR="00C33754" w:rsidRPr="0063082D" w:rsidRDefault="00C33754" w:rsidP="00C33754">
      <w:pPr>
        <w:pStyle w:val="BodyTextIndent"/>
        <w:ind w:left="0"/>
        <w:rPr>
          <w:rFonts w:ascii="Arial" w:hAnsi="Arial" w:cs="Arial"/>
          <w:i/>
          <w:snapToGrid w:val="0"/>
          <w:sz w:val="22"/>
          <w:szCs w:val="22"/>
        </w:rPr>
      </w:pPr>
      <w:r w:rsidRPr="0063082D">
        <w:rPr>
          <w:rFonts w:ascii="Arial" w:hAnsi="Arial" w:cs="Arial"/>
          <w:i/>
          <w:snapToGrid w:val="0"/>
          <w:sz w:val="22"/>
          <w:szCs w:val="22"/>
        </w:rPr>
        <w:t>Performance assessment:</w:t>
      </w:r>
    </w:p>
    <w:p w:rsidR="00E86543" w:rsidRDefault="00C33754" w:rsidP="00C33754">
      <w:pPr>
        <w:pStyle w:val="BodyTextIndent"/>
        <w:numPr>
          <w:ilvl w:val="0"/>
          <w:numId w:val="1"/>
        </w:numPr>
        <w:rPr>
          <w:rFonts w:ascii="Arial" w:hAnsi="Arial" w:cs="Arial"/>
          <w:sz w:val="22"/>
          <w:szCs w:val="22"/>
        </w:rPr>
      </w:pPr>
      <w:r w:rsidRPr="0063082D">
        <w:rPr>
          <w:rFonts w:ascii="Arial" w:hAnsi="Arial" w:cs="Arial"/>
          <w:sz w:val="22"/>
          <w:szCs w:val="22"/>
        </w:rPr>
        <w:t xml:space="preserve">Assignments, homework, labs, projects etc. are a great opportunity for students to improve their mark, especially if they have difficulty on tests and quizzes.  Students are often given the opportunity to complete work on these assignments in class and are given the opportunity to ask for help.  </w:t>
      </w:r>
    </w:p>
    <w:p w:rsidR="00C33754" w:rsidRPr="0063082D" w:rsidRDefault="00C33754" w:rsidP="00C33754">
      <w:pPr>
        <w:pStyle w:val="BodyTextIndent"/>
        <w:numPr>
          <w:ilvl w:val="0"/>
          <w:numId w:val="1"/>
        </w:numPr>
        <w:rPr>
          <w:rFonts w:ascii="Arial" w:hAnsi="Arial" w:cs="Arial"/>
          <w:sz w:val="22"/>
          <w:szCs w:val="22"/>
        </w:rPr>
      </w:pPr>
      <w:r w:rsidRPr="0063082D">
        <w:rPr>
          <w:rFonts w:ascii="Arial" w:hAnsi="Arial" w:cs="Arial"/>
          <w:sz w:val="22"/>
          <w:szCs w:val="22"/>
        </w:rPr>
        <w:t>It is important that students understand the importance of punctuality when passing in assignments, labs, papers etc.</w:t>
      </w:r>
    </w:p>
    <w:p w:rsidR="00C33754" w:rsidRPr="0063082D" w:rsidRDefault="00C33754" w:rsidP="00C33754">
      <w:pPr>
        <w:pStyle w:val="BodyTextIndent"/>
        <w:numPr>
          <w:ilvl w:val="0"/>
          <w:numId w:val="1"/>
        </w:numPr>
        <w:rPr>
          <w:rFonts w:ascii="Arial" w:hAnsi="Arial" w:cs="Arial"/>
          <w:sz w:val="22"/>
          <w:szCs w:val="22"/>
        </w:rPr>
      </w:pPr>
      <w:r w:rsidRPr="0063082D">
        <w:rPr>
          <w:rFonts w:ascii="Arial" w:hAnsi="Arial" w:cs="Arial"/>
          <w:sz w:val="22"/>
          <w:szCs w:val="22"/>
        </w:rPr>
        <w:t xml:space="preserve"> Homework</w:t>
      </w:r>
      <w:r w:rsidR="00E86543">
        <w:rPr>
          <w:rFonts w:ascii="Arial" w:hAnsi="Arial" w:cs="Arial"/>
          <w:sz w:val="22"/>
          <w:szCs w:val="22"/>
        </w:rPr>
        <w:t>/</w:t>
      </w:r>
      <w:proofErr w:type="spellStart"/>
      <w:r w:rsidR="00E86543">
        <w:rPr>
          <w:rFonts w:ascii="Arial" w:hAnsi="Arial" w:cs="Arial"/>
          <w:sz w:val="22"/>
          <w:szCs w:val="22"/>
        </w:rPr>
        <w:t>classwork</w:t>
      </w:r>
      <w:proofErr w:type="spellEnd"/>
      <w:r w:rsidRPr="0063082D">
        <w:rPr>
          <w:rFonts w:ascii="Arial" w:hAnsi="Arial" w:cs="Arial"/>
          <w:sz w:val="22"/>
          <w:szCs w:val="22"/>
        </w:rPr>
        <w:t xml:space="preserve"> is part of your evaluation and is directly related to your level of success or failure in this course.  .</w:t>
      </w:r>
    </w:p>
    <w:p w:rsidR="00C33754" w:rsidRPr="0063082D" w:rsidRDefault="00C33754" w:rsidP="00C33754">
      <w:pPr>
        <w:pStyle w:val="1Paragraph"/>
        <w:tabs>
          <w:tab w:val="clear" w:pos="720"/>
        </w:tabs>
        <w:rPr>
          <w:rFonts w:ascii="Arial" w:hAnsi="Arial" w:cs="Arial"/>
          <w:i/>
          <w:sz w:val="22"/>
          <w:szCs w:val="22"/>
        </w:rPr>
      </w:pPr>
    </w:p>
    <w:p w:rsidR="00C33754" w:rsidRPr="0063082D" w:rsidRDefault="00C33754" w:rsidP="00C33754">
      <w:pPr>
        <w:pStyle w:val="1Paragraph"/>
        <w:tabs>
          <w:tab w:val="clear" w:pos="720"/>
        </w:tabs>
        <w:rPr>
          <w:rFonts w:ascii="Arial" w:hAnsi="Arial" w:cs="Arial"/>
          <w:i/>
          <w:sz w:val="22"/>
          <w:szCs w:val="22"/>
        </w:rPr>
      </w:pPr>
      <w:r w:rsidRPr="0063082D">
        <w:rPr>
          <w:rFonts w:ascii="Arial" w:hAnsi="Arial" w:cs="Arial"/>
          <w:i/>
          <w:sz w:val="22"/>
          <w:szCs w:val="22"/>
        </w:rPr>
        <w:t>Tests and quizzes:</w:t>
      </w:r>
    </w:p>
    <w:p w:rsidR="00C33754" w:rsidRPr="0063082D" w:rsidRDefault="00C33754" w:rsidP="00C33754">
      <w:pPr>
        <w:pStyle w:val="BodyTextIndent"/>
        <w:numPr>
          <w:ilvl w:val="0"/>
          <w:numId w:val="1"/>
        </w:numPr>
        <w:rPr>
          <w:rFonts w:ascii="Arial" w:hAnsi="Arial" w:cs="Arial"/>
          <w:snapToGrid w:val="0"/>
          <w:sz w:val="22"/>
          <w:szCs w:val="22"/>
        </w:rPr>
      </w:pPr>
      <w:r w:rsidRPr="0063082D">
        <w:rPr>
          <w:rFonts w:ascii="Arial" w:hAnsi="Arial" w:cs="Arial"/>
          <w:sz w:val="22"/>
          <w:szCs w:val="22"/>
        </w:rPr>
        <w:t xml:space="preserve">It is important that students be present to write all tests. This offers important feedback on how students are progressing in the course.  </w:t>
      </w:r>
    </w:p>
    <w:p w:rsidR="00C33754" w:rsidRPr="0063082D" w:rsidRDefault="00C33754" w:rsidP="00C33754">
      <w:pPr>
        <w:pStyle w:val="BodyTextIndent"/>
        <w:numPr>
          <w:ilvl w:val="0"/>
          <w:numId w:val="1"/>
        </w:numPr>
        <w:rPr>
          <w:rFonts w:ascii="Arial" w:hAnsi="Arial" w:cs="Arial"/>
          <w:snapToGrid w:val="0"/>
          <w:sz w:val="22"/>
          <w:szCs w:val="22"/>
        </w:rPr>
      </w:pPr>
      <w:r w:rsidRPr="0063082D">
        <w:rPr>
          <w:rFonts w:ascii="Arial" w:hAnsi="Arial" w:cs="Arial"/>
          <w:sz w:val="22"/>
          <w:szCs w:val="22"/>
        </w:rPr>
        <w:t xml:space="preserve">If a formal test or quiz is missed, a </w:t>
      </w:r>
      <w:r w:rsidRPr="0063082D">
        <w:rPr>
          <w:rFonts w:ascii="Arial" w:hAnsi="Arial" w:cs="Arial"/>
          <w:b/>
          <w:sz w:val="22"/>
          <w:szCs w:val="22"/>
        </w:rPr>
        <w:t>signed note with contact telephone number or e-mail</w:t>
      </w:r>
      <w:r w:rsidRPr="0063082D">
        <w:rPr>
          <w:rFonts w:ascii="Arial" w:hAnsi="Arial" w:cs="Arial"/>
          <w:sz w:val="22"/>
          <w:szCs w:val="22"/>
        </w:rPr>
        <w:t xml:space="preserve"> to the teacher is required</w:t>
      </w:r>
      <w:r w:rsidR="00E86543">
        <w:rPr>
          <w:rFonts w:ascii="Arial" w:hAnsi="Arial" w:cs="Arial"/>
          <w:sz w:val="22"/>
          <w:szCs w:val="22"/>
        </w:rPr>
        <w:t xml:space="preserve"> from your parent or guardian. </w:t>
      </w:r>
      <w:r w:rsidRPr="0063082D">
        <w:rPr>
          <w:rFonts w:ascii="Arial" w:hAnsi="Arial" w:cs="Arial"/>
          <w:sz w:val="22"/>
          <w:szCs w:val="22"/>
        </w:rPr>
        <w:t xml:space="preserve">The note should </w:t>
      </w:r>
      <w:r w:rsidRPr="0063082D">
        <w:rPr>
          <w:rFonts w:ascii="Arial" w:hAnsi="Arial" w:cs="Arial"/>
          <w:b/>
          <w:i/>
          <w:sz w:val="22"/>
          <w:szCs w:val="22"/>
        </w:rPr>
        <w:t xml:space="preserve">briefly </w:t>
      </w:r>
      <w:r w:rsidRPr="0063082D">
        <w:rPr>
          <w:rFonts w:ascii="Arial" w:hAnsi="Arial" w:cs="Arial"/>
          <w:sz w:val="22"/>
          <w:szCs w:val="22"/>
        </w:rPr>
        <w:t>exp</w:t>
      </w:r>
      <w:r w:rsidR="00E86543">
        <w:rPr>
          <w:rFonts w:ascii="Arial" w:hAnsi="Arial" w:cs="Arial"/>
          <w:sz w:val="22"/>
          <w:szCs w:val="22"/>
        </w:rPr>
        <w:t>lain why the class was missed.</w:t>
      </w:r>
      <w:r w:rsidRPr="0063082D">
        <w:rPr>
          <w:rFonts w:ascii="Arial" w:hAnsi="Arial" w:cs="Arial"/>
          <w:sz w:val="22"/>
          <w:szCs w:val="22"/>
        </w:rPr>
        <w:t xml:space="preserve"> </w:t>
      </w:r>
    </w:p>
    <w:p w:rsidR="00C33754" w:rsidRPr="0063082D" w:rsidRDefault="00C33754" w:rsidP="00C33754">
      <w:pPr>
        <w:pStyle w:val="BodyTextIndent"/>
        <w:ind w:left="0"/>
        <w:rPr>
          <w:rFonts w:ascii="Arial" w:hAnsi="Arial" w:cs="Arial"/>
          <w:sz w:val="22"/>
          <w:szCs w:val="22"/>
        </w:rPr>
      </w:pPr>
    </w:p>
    <w:p w:rsidR="00C33754" w:rsidRPr="0063082D" w:rsidRDefault="00C33754" w:rsidP="00C33754">
      <w:pPr>
        <w:pStyle w:val="BodyTextIndent"/>
        <w:ind w:left="0"/>
        <w:rPr>
          <w:rFonts w:ascii="Arial" w:hAnsi="Arial" w:cs="Arial"/>
          <w:sz w:val="22"/>
          <w:szCs w:val="22"/>
        </w:rPr>
      </w:pPr>
      <w:r w:rsidRPr="0063082D">
        <w:rPr>
          <w:rFonts w:ascii="Arial" w:hAnsi="Arial" w:cs="Arial"/>
          <w:b/>
          <w:sz w:val="22"/>
          <w:szCs w:val="22"/>
        </w:rPr>
        <w:t xml:space="preserve">If you delay passing in assignments or completing tests you will quickly fall behind in the course.  </w:t>
      </w:r>
    </w:p>
    <w:p w:rsidR="00C33754" w:rsidRPr="0063082D" w:rsidRDefault="00C33754" w:rsidP="00C33754">
      <w:pPr>
        <w:pStyle w:val="BodyTextIndent"/>
        <w:ind w:left="0"/>
        <w:rPr>
          <w:rFonts w:ascii="Arial" w:hAnsi="Arial" w:cs="Arial"/>
          <w:snapToGrid w:val="0"/>
          <w:sz w:val="22"/>
          <w:szCs w:val="22"/>
        </w:rPr>
      </w:pPr>
    </w:p>
    <w:p w:rsidR="00C33754" w:rsidRPr="0063082D" w:rsidRDefault="00C33754" w:rsidP="00C33754">
      <w:pPr>
        <w:rPr>
          <w:rFonts w:ascii="Arial" w:hAnsi="Arial" w:cs="Arial"/>
          <w:sz w:val="22"/>
          <w:szCs w:val="22"/>
        </w:rPr>
      </w:pPr>
    </w:p>
    <w:p w:rsidR="00C33754" w:rsidRPr="0063082D" w:rsidRDefault="00C33754" w:rsidP="00C33754">
      <w:pPr>
        <w:pStyle w:val="Heading1"/>
        <w:jc w:val="left"/>
        <w:rPr>
          <w:rFonts w:cs="Arial"/>
          <w:sz w:val="22"/>
          <w:szCs w:val="22"/>
        </w:rPr>
      </w:pPr>
      <w:r w:rsidRPr="0063082D">
        <w:rPr>
          <w:rFonts w:cs="Arial"/>
          <w:sz w:val="22"/>
          <w:szCs w:val="22"/>
        </w:rPr>
        <w:t>STUDY HABITS</w:t>
      </w:r>
    </w:p>
    <w:p w:rsidR="00C33754" w:rsidRPr="0063082D" w:rsidRDefault="00C33754" w:rsidP="00C33754">
      <w:pPr>
        <w:rPr>
          <w:rFonts w:ascii="Arial" w:hAnsi="Arial" w:cs="Arial"/>
          <w:snapToGrid w:val="0"/>
          <w:sz w:val="22"/>
          <w:szCs w:val="22"/>
        </w:rPr>
      </w:pPr>
    </w:p>
    <w:p w:rsidR="00C33754" w:rsidRPr="0063082D" w:rsidRDefault="00C33754" w:rsidP="00C33754">
      <w:pPr>
        <w:rPr>
          <w:rFonts w:ascii="Arial" w:hAnsi="Arial" w:cs="Arial"/>
          <w:snapToGrid w:val="0"/>
          <w:sz w:val="22"/>
          <w:szCs w:val="22"/>
        </w:rPr>
      </w:pPr>
      <w:r w:rsidRPr="0063082D">
        <w:rPr>
          <w:rFonts w:ascii="Arial" w:hAnsi="Arial" w:cs="Arial"/>
          <w:sz w:val="22"/>
          <w:szCs w:val="22"/>
        </w:rPr>
        <w:t>Environmental Science 3205 is a study subject, as well as activity/lab based.  It is important that students study their notes and handouts on a regular basis.  It is also important that students have a well-organized set of notes/handouts.</w:t>
      </w:r>
      <w:r w:rsidRPr="0063082D">
        <w:rPr>
          <w:rFonts w:ascii="Arial" w:hAnsi="Arial" w:cs="Arial"/>
          <w:b/>
          <w:i/>
          <w:sz w:val="22"/>
          <w:szCs w:val="22"/>
        </w:rPr>
        <w:t xml:space="preserve"> </w:t>
      </w:r>
      <w:r w:rsidRPr="0063082D">
        <w:rPr>
          <w:rFonts w:ascii="Arial" w:hAnsi="Arial" w:cs="Arial"/>
          <w:snapToGrid w:val="0"/>
          <w:sz w:val="22"/>
          <w:szCs w:val="22"/>
        </w:rPr>
        <w:t>Homework</w:t>
      </w:r>
      <w:r w:rsidR="00E86543">
        <w:rPr>
          <w:rFonts w:ascii="Arial" w:hAnsi="Arial" w:cs="Arial"/>
          <w:snapToGrid w:val="0"/>
          <w:sz w:val="22"/>
          <w:szCs w:val="22"/>
        </w:rPr>
        <w:t>/</w:t>
      </w:r>
      <w:proofErr w:type="spellStart"/>
      <w:r w:rsidR="00E86543">
        <w:rPr>
          <w:rFonts w:ascii="Arial" w:hAnsi="Arial" w:cs="Arial"/>
          <w:snapToGrid w:val="0"/>
          <w:sz w:val="22"/>
          <w:szCs w:val="22"/>
        </w:rPr>
        <w:t>classwork</w:t>
      </w:r>
      <w:proofErr w:type="spellEnd"/>
      <w:r w:rsidRPr="0063082D">
        <w:rPr>
          <w:rFonts w:ascii="Arial" w:hAnsi="Arial" w:cs="Arial"/>
          <w:snapToGrid w:val="0"/>
          <w:sz w:val="22"/>
          <w:szCs w:val="22"/>
        </w:rPr>
        <w:t xml:space="preserve"> needs to also be completed regularly. It is simply not enough to study a week prior to a test and expect to do well.  Regular review will ensure a student's success.</w:t>
      </w:r>
    </w:p>
    <w:p w:rsidR="00C33754" w:rsidRPr="0063082D" w:rsidRDefault="00C33754" w:rsidP="00C33754">
      <w:pPr>
        <w:rPr>
          <w:rFonts w:ascii="Arial" w:hAnsi="Arial" w:cs="Arial"/>
          <w:snapToGrid w:val="0"/>
          <w:sz w:val="22"/>
          <w:szCs w:val="22"/>
        </w:rPr>
      </w:pPr>
    </w:p>
    <w:p w:rsidR="00C33754" w:rsidRPr="0063082D" w:rsidRDefault="00C33754" w:rsidP="00C33754">
      <w:pPr>
        <w:pStyle w:val="Heading1"/>
        <w:jc w:val="left"/>
        <w:rPr>
          <w:rFonts w:cs="Arial"/>
          <w:sz w:val="22"/>
          <w:szCs w:val="22"/>
        </w:rPr>
      </w:pPr>
      <w:r w:rsidRPr="0063082D">
        <w:rPr>
          <w:rFonts w:cs="Arial"/>
          <w:sz w:val="22"/>
          <w:szCs w:val="22"/>
        </w:rPr>
        <w:t>COURSE MATERIALS</w:t>
      </w:r>
    </w:p>
    <w:p w:rsidR="00C33754" w:rsidRPr="0063082D" w:rsidRDefault="00C33754" w:rsidP="00C33754">
      <w:pPr>
        <w:rPr>
          <w:rFonts w:ascii="Arial" w:hAnsi="Arial" w:cs="Arial"/>
          <w:sz w:val="22"/>
          <w:szCs w:val="22"/>
        </w:rPr>
      </w:pPr>
    </w:p>
    <w:p w:rsidR="00C33754" w:rsidRPr="0063082D" w:rsidRDefault="00C33754" w:rsidP="00C33754">
      <w:pPr>
        <w:rPr>
          <w:rFonts w:ascii="Arial" w:hAnsi="Arial" w:cs="Arial"/>
          <w:b/>
          <w:sz w:val="22"/>
          <w:szCs w:val="22"/>
        </w:rPr>
      </w:pPr>
      <w:r w:rsidRPr="0063082D">
        <w:rPr>
          <w:rFonts w:ascii="Arial" w:hAnsi="Arial" w:cs="Arial"/>
          <w:sz w:val="22"/>
          <w:szCs w:val="22"/>
        </w:rPr>
        <w:t xml:space="preserve">Students will be expected to keep a binder portfolio.  This portfolio will be used to keep notes, homework, study guides, worksheets, laboratory reports and any other course materials.  This binder portfolio will be passed in and evaluated on a regular basis.  This portfolio will be essential to the overall success of students in this course since it will comprise a </w:t>
      </w:r>
      <w:r w:rsidR="00E86543">
        <w:rPr>
          <w:rFonts w:ascii="Arial" w:hAnsi="Arial" w:cs="Arial"/>
          <w:sz w:val="22"/>
          <w:szCs w:val="22"/>
        </w:rPr>
        <w:t xml:space="preserve">large </w:t>
      </w:r>
      <w:r w:rsidRPr="0063082D">
        <w:rPr>
          <w:rFonts w:ascii="Arial" w:hAnsi="Arial" w:cs="Arial"/>
          <w:sz w:val="22"/>
          <w:szCs w:val="22"/>
        </w:rPr>
        <w:t>portion of the overall mark.  It is also important in that it keeps all the materials necessary for preparation of tests.</w:t>
      </w:r>
    </w:p>
    <w:p w:rsidR="005661AA" w:rsidRPr="00B7416F" w:rsidRDefault="005661AA">
      <w:pPr>
        <w:rPr>
          <w:rFonts w:ascii="Arial" w:hAnsi="Arial" w:cs="Arial"/>
          <w:sz w:val="24"/>
          <w:szCs w:val="24"/>
        </w:rPr>
      </w:pPr>
    </w:p>
    <w:sectPr w:rsidR="005661AA" w:rsidRPr="00B7416F" w:rsidSect="009059C7">
      <w:headerReference w:type="even" r:id="rId9"/>
      <w:headerReference w:type="default" r:id="rId10"/>
      <w:endnotePr>
        <w:numFmt w:val="decimal"/>
      </w:endnotePr>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C9B" w:rsidRDefault="006E3C9B" w:rsidP="009059C7">
      <w:r>
        <w:separator/>
      </w:r>
    </w:p>
  </w:endnote>
  <w:endnote w:type="continuationSeparator" w:id="0">
    <w:p w:rsidR="006E3C9B" w:rsidRDefault="006E3C9B" w:rsidP="00905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C9B" w:rsidRDefault="006E3C9B" w:rsidP="009059C7">
      <w:r>
        <w:separator/>
      </w:r>
    </w:p>
  </w:footnote>
  <w:footnote w:type="continuationSeparator" w:id="0">
    <w:p w:rsidR="006E3C9B" w:rsidRDefault="006E3C9B" w:rsidP="00905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AF" w:rsidRDefault="00EF239B">
    <w:pPr>
      <w:pStyle w:val="Header"/>
      <w:framePr w:wrap="around" w:vAnchor="text" w:hAnchor="margin" w:xAlign="right" w:y="1"/>
      <w:rPr>
        <w:rStyle w:val="PageNumber"/>
      </w:rPr>
    </w:pPr>
    <w:r>
      <w:rPr>
        <w:rStyle w:val="PageNumber"/>
      </w:rPr>
      <w:fldChar w:fldCharType="begin"/>
    </w:r>
    <w:r w:rsidR="0063082D">
      <w:rPr>
        <w:rStyle w:val="PageNumber"/>
      </w:rPr>
      <w:instrText xml:space="preserve">PAGE  </w:instrText>
    </w:r>
    <w:r>
      <w:rPr>
        <w:rStyle w:val="PageNumber"/>
      </w:rPr>
      <w:fldChar w:fldCharType="separate"/>
    </w:r>
    <w:r w:rsidR="0063082D">
      <w:rPr>
        <w:rStyle w:val="PageNumber"/>
        <w:noProof/>
      </w:rPr>
      <w:t>1</w:t>
    </w:r>
    <w:r>
      <w:rPr>
        <w:rStyle w:val="PageNumber"/>
      </w:rPr>
      <w:fldChar w:fldCharType="end"/>
    </w:r>
  </w:p>
  <w:p w:rsidR="00EF3FAF" w:rsidRDefault="006E3C9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AF" w:rsidRDefault="00EF239B">
    <w:pPr>
      <w:pStyle w:val="Header"/>
      <w:framePr w:wrap="around" w:vAnchor="text" w:hAnchor="margin" w:xAlign="right" w:y="1"/>
      <w:rPr>
        <w:rStyle w:val="PageNumber"/>
      </w:rPr>
    </w:pPr>
    <w:r>
      <w:rPr>
        <w:rStyle w:val="PageNumber"/>
      </w:rPr>
      <w:fldChar w:fldCharType="begin"/>
    </w:r>
    <w:r w:rsidR="0063082D">
      <w:rPr>
        <w:rStyle w:val="PageNumber"/>
      </w:rPr>
      <w:instrText xml:space="preserve">PAGE  </w:instrText>
    </w:r>
    <w:r>
      <w:rPr>
        <w:rStyle w:val="PageNumber"/>
      </w:rPr>
      <w:fldChar w:fldCharType="separate"/>
    </w:r>
    <w:r w:rsidR="00E86543">
      <w:rPr>
        <w:rStyle w:val="PageNumber"/>
        <w:noProof/>
      </w:rPr>
      <w:t>1</w:t>
    </w:r>
    <w:r>
      <w:rPr>
        <w:rStyle w:val="PageNumber"/>
      </w:rPr>
      <w:fldChar w:fldCharType="end"/>
    </w:r>
  </w:p>
  <w:p w:rsidR="00EF3FAF" w:rsidRDefault="006E3C9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53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71971F3"/>
    <w:multiLevelType w:val="hybridMultilevel"/>
    <w:tmpl w:val="C1661986"/>
    <w:lvl w:ilvl="0" w:tplc="762A8A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C33754"/>
    <w:rsid w:val="00007C81"/>
    <w:rsid w:val="0001428C"/>
    <w:rsid w:val="00103B2A"/>
    <w:rsid w:val="00196BE0"/>
    <w:rsid w:val="002309C9"/>
    <w:rsid w:val="002A250C"/>
    <w:rsid w:val="003C563A"/>
    <w:rsid w:val="00507497"/>
    <w:rsid w:val="005661AA"/>
    <w:rsid w:val="0063082D"/>
    <w:rsid w:val="006B6BFF"/>
    <w:rsid w:val="006E2C68"/>
    <w:rsid w:val="006E3C9B"/>
    <w:rsid w:val="008F39F0"/>
    <w:rsid w:val="009059C7"/>
    <w:rsid w:val="00937DC2"/>
    <w:rsid w:val="00B33FB8"/>
    <w:rsid w:val="00B7416F"/>
    <w:rsid w:val="00BD7792"/>
    <w:rsid w:val="00C33754"/>
    <w:rsid w:val="00D102E4"/>
    <w:rsid w:val="00DF0C36"/>
    <w:rsid w:val="00E2008F"/>
    <w:rsid w:val="00E22F2A"/>
    <w:rsid w:val="00E36EC2"/>
    <w:rsid w:val="00E66F9C"/>
    <w:rsid w:val="00E6702F"/>
    <w:rsid w:val="00E86543"/>
    <w:rsid w:val="00EF2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54"/>
    <w:pPr>
      <w:overflowPunct w:val="0"/>
      <w:autoSpaceDE w:val="0"/>
      <w:autoSpaceDN w:val="0"/>
      <w:adjustRightInd w:val="0"/>
      <w:textAlignment w:val="baseline"/>
    </w:pPr>
  </w:style>
  <w:style w:type="paragraph" w:styleId="Heading1">
    <w:name w:val="heading 1"/>
    <w:basedOn w:val="Normal"/>
    <w:next w:val="Normal"/>
    <w:link w:val="Heading1Char"/>
    <w:qFormat/>
    <w:rsid w:val="00C33754"/>
    <w:pPr>
      <w:keepNext/>
      <w:jc w:val="both"/>
      <w:outlineLvl w:val="0"/>
    </w:pPr>
    <w:rPr>
      <w:rFonts w:ascii="Arial" w:hAnsi="Arial"/>
      <w:b/>
      <w:sz w:val="24"/>
    </w:rPr>
  </w:style>
  <w:style w:type="paragraph" w:styleId="Heading3">
    <w:name w:val="heading 3"/>
    <w:basedOn w:val="Normal"/>
    <w:next w:val="Normal"/>
    <w:link w:val="Heading3Char"/>
    <w:qFormat/>
    <w:rsid w:val="00C33754"/>
    <w:pPr>
      <w:keepNext/>
      <w:ind w:left="720" w:hanging="720"/>
      <w:jc w:val="center"/>
      <w:outlineLvl w:val="2"/>
    </w:pPr>
    <w:rPr>
      <w:rFonts w:ascii="Arial" w:hAnsi="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754"/>
    <w:rPr>
      <w:rFonts w:ascii="Arial" w:hAnsi="Arial"/>
      <w:b/>
      <w:sz w:val="24"/>
    </w:rPr>
  </w:style>
  <w:style w:type="character" w:customStyle="1" w:styleId="Heading3Char">
    <w:name w:val="Heading 3 Char"/>
    <w:basedOn w:val="DefaultParagraphFont"/>
    <w:link w:val="Heading3"/>
    <w:rsid w:val="00C33754"/>
    <w:rPr>
      <w:rFonts w:ascii="Arial" w:hAnsi="Arial"/>
      <w:b/>
      <w:bCs/>
      <w:i/>
      <w:iCs/>
      <w:sz w:val="28"/>
    </w:rPr>
  </w:style>
  <w:style w:type="paragraph" w:customStyle="1" w:styleId="Quick1">
    <w:name w:val="Quick 1)"/>
    <w:basedOn w:val="Normal"/>
    <w:rsid w:val="00C33754"/>
    <w:pPr>
      <w:ind w:left="720" w:hanging="720"/>
    </w:pPr>
    <w:rPr>
      <w:rFonts w:ascii="Arial" w:hAnsi="Arial"/>
      <w:sz w:val="24"/>
    </w:rPr>
  </w:style>
  <w:style w:type="paragraph" w:styleId="Header">
    <w:name w:val="header"/>
    <w:basedOn w:val="Normal"/>
    <w:link w:val="HeaderChar"/>
    <w:rsid w:val="00C33754"/>
    <w:pPr>
      <w:tabs>
        <w:tab w:val="center" w:pos="4320"/>
        <w:tab w:val="right" w:pos="8640"/>
      </w:tabs>
    </w:pPr>
  </w:style>
  <w:style w:type="character" w:customStyle="1" w:styleId="HeaderChar">
    <w:name w:val="Header Char"/>
    <w:basedOn w:val="DefaultParagraphFont"/>
    <w:link w:val="Header"/>
    <w:rsid w:val="00C33754"/>
  </w:style>
  <w:style w:type="character" w:styleId="PageNumber">
    <w:name w:val="page number"/>
    <w:basedOn w:val="DefaultParagraphFont"/>
    <w:rsid w:val="00C33754"/>
  </w:style>
  <w:style w:type="character" w:styleId="Hyperlink">
    <w:name w:val="Hyperlink"/>
    <w:basedOn w:val="DefaultParagraphFont"/>
    <w:rsid w:val="00C33754"/>
    <w:rPr>
      <w:color w:val="0000FF"/>
      <w:u w:val="single"/>
    </w:rPr>
  </w:style>
  <w:style w:type="paragraph" w:styleId="BodyText2">
    <w:name w:val="Body Text 2"/>
    <w:basedOn w:val="Normal"/>
    <w:link w:val="BodyText2Char"/>
    <w:rsid w:val="00C33754"/>
    <w:pPr>
      <w:jc w:val="both"/>
    </w:pPr>
    <w:rPr>
      <w:rFonts w:ascii="Arial" w:hAnsi="Arial"/>
      <w:b/>
      <w:i/>
      <w:sz w:val="24"/>
    </w:rPr>
  </w:style>
  <w:style w:type="character" w:customStyle="1" w:styleId="BodyText2Char">
    <w:name w:val="Body Text 2 Char"/>
    <w:basedOn w:val="DefaultParagraphFont"/>
    <w:link w:val="BodyText2"/>
    <w:rsid w:val="00C33754"/>
    <w:rPr>
      <w:rFonts w:ascii="Arial" w:hAnsi="Arial"/>
      <w:b/>
      <w:i/>
      <w:sz w:val="24"/>
    </w:rPr>
  </w:style>
  <w:style w:type="paragraph" w:customStyle="1" w:styleId="1Paragraph">
    <w:name w:val="1Paragraph"/>
    <w:rsid w:val="00C33754"/>
    <w:pPr>
      <w:tabs>
        <w:tab w:val="left" w:pos="720"/>
      </w:tabs>
      <w:autoSpaceDE w:val="0"/>
      <w:autoSpaceDN w:val="0"/>
      <w:adjustRightInd w:val="0"/>
      <w:ind w:left="720" w:hanging="720"/>
    </w:pPr>
    <w:rPr>
      <w:szCs w:val="24"/>
      <w:lang w:val="en-CA"/>
    </w:rPr>
  </w:style>
  <w:style w:type="paragraph" w:styleId="BodyTextIndent">
    <w:name w:val="Body Text Indent"/>
    <w:basedOn w:val="Normal"/>
    <w:link w:val="BodyTextIndentChar"/>
    <w:rsid w:val="00C33754"/>
    <w:pPr>
      <w:overflowPunct/>
      <w:autoSpaceDE/>
      <w:autoSpaceDN/>
      <w:adjustRightInd/>
      <w:ind w:left="1440"/>
      <w:textAlignment w:val="auto"/>
    </w:pPr>
    <w:rPr>
      <w:sz w:val="28"/>
    </w:rPr>
  </w:style>
  <w:style w:type="character" w:customStyle="1" w:styleId="BodyTextIndentChar">
    <w:name w:val="Body Text Indent Char"/>
    <w:basedOn w:val="DefaultParagraphFont"/>
    <w:link w:val="BodyTextIndent"/>
    <w:rsid w:val="00C33754"/>
    <w:rPr>
      <w:sz w:val="28"/>
    </w:rPr>
  </w:style>
  <w:style w:type="paragraph" w:customStyle="1" w:styleId="1BulletList">
    <w:name w:val="1Bullet List"/>
    <w:rsid w:val="00C33754"/>
    <w:pPr>
      <w:tabs>
        <w:tab w:val="left" w:pos="720"/>
      </w:tabs>
      <w:ind w:left="720" w:hanging="720"/>
    </w:pPr>
    <w:rPr>
      <w:rFonts w:ascii="Courier New" w:hAnsi="Courier New"/>
      <w:snapToGrid w:val="0"/>
      <w:sz w:val="24"/>
    </w:rPr>
  </w:style>
  <w:style w:type="paragraph" w:customStyle="1" w:styleId="Default">
    <w:name w:val="Default"/>
    <w:rsid w:val="00C33754"/>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C33754"/>
    <w:pPr>
      <w:tabs>
        <w:tab w:val="center" w:pos="4680"/>
        <w:tab w:val="right" w:pos="9360"/>
      </w:tabs>
      <w:overflowPunct/>
      <w:autoSpaceDE/>
      <w:autoSpaceDN/>
      <w:adjustRightInd/>
      <w:textAlignment w:val="auto"/>
    </w:pPr>
  </w:style>
  <w:style w:type="character" w:customStyle="1" w:styleId="FooterChar">
    <w:name w:val="Footer Char"/>
    <w:basedOn w:val="DefaultParagraphFont"/>
    <w:link w:val="Footer"/>
    <w:uiPriority w:val="99"/>
    <w:rsid w:val="00C33754"/>
  </w:style>
  <w:style w:type="paragraph" w:styleId="ListParagraph">
    <w:name w:val="List Paragraph"/>
    <w:basedOn w:val="Normal"/>
    <w:uiPriority w:val="34"/>
    <w:qFormat/>
    <w:rsid w:val="0063082D"/>
    <w:pPr>
      <w:ind w:left="720"/>
      <w:contextualSpacing/>
    </w:pPr>
  </w:style>
  <w:style w:type="paragraph" w:styleId="Title">
    <w:name w:val="Title"/>
    <w:basedOn w:val="Normal"/>
    <w:link w:val="TitleChar"/>
    <w:qFormat/>
    <w:rsid w:val="00007C81"/>
    <w:pPr>
      <w:overflowPunct/>
      <w:autoSpaceDE/>
      <w:autoSpaceDN/>
      <w:adjustRightInd/>
      <w:jc w:val="center"/>
      <w:textAlignment w:val="auto"/>
    </w:pPr>
    <w:rPr>
      <w:rFonts w:ascii="Tahoma" w:hAnsi="Tahoma"/>
      <w:b/>
      <w:sz w:val="22"/>
    </w:rPr>
  </w:style>
  <w:style w:type="character" w:customStyle="1" w:styleId="TitleChar">
    <w:name w:val="Title Char"/>
    <w:basedOn w:val="DefaultParagraphFont"/>
    <w:link w:val="Title"/>
    <w:rsid w:val="00007C81"/>
    <w:rPr>
      <w:rFonts w:ascii="Tahoma" w:hAnsi="Tahoma"/>
      <w:b/>
      <w:sz w:val="22"/>
    </w:rPr>
  </w:style>
  <w:style w:type="character" w:styleId="FollowedHyperlink">
    <w:name w:val="FollowedHyperlink"/>
    <w:basedOn w:val="DefaultParagraphFont"/>
    <w:uiPriority w:val="99"/>
    <w:semiHidden/>
    <w:unhideWhenUsed/>
    <w:rsid w:val="002A25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abourgeoisbiology.weebly.com" TargetMode="External"/><Relationship Id="rId3" Type="http://schemas.openxmlformats.org/officeDocument/2006/relationships/settings" Target="settings.xml"/><Relationship Id="rId7" Type="http://schemas.openxmlformats.org/officeDocument/2006/relationships/hyperlink" Target="mailto:karabourgeois@nlesd.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4</cp:revision>
  <dcterms:created xsi:type="dcterms:W3CDTF">2015-09-10T23:32:00Z</dcterms:created>
  <dcterms:modified xsi:type="dcterms:W3CDTF">2015-09-11T00:01:00Z</dcterms:modified>
</cp:coreProperties>
</file>